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B4" w:rsidRPr="00BB1F17" w:rsidRDefault="00A424B4" w:rsidP="00A424B4">
      <w:pPr>
        <w:jc w:val="center"/>
        <w:rPr>
          <w:b/>
          <w:sz w:val="24"/>
          <w:szCs w:val="24"/>
        </w:rPr>
      </w:pPr>
      <w:r w:rsidRPr="00BB1F17">
        <w:rPr>
          <w:b/>
          <w:sz w:val="24"/>
          <w:szCs w:val="24"/>
        </w:rPr>
        <w:t xml:space="preserve">Форма описания практики помощи детям и семьям с детьми, </w:t>
      </w:r>
    </w:p>
    <w:p w:rsidR="00A424B4" w:rsidRPr="00BB1F17" w:rsidRDefault="00A424B4" w:rsidP="00A424B4">
      <w:pPr>
        <w:jc w:val="center"/>
        <w:rPr>
          <w:sz w:val="24"/>
          <w:szCs w:val="24"/>
        </w:rPr>
      </w:pPr>
      <w:r w:rsidRPr="00BB1F17">
        <w:rPr>
          <w:b/>
          <w:sz w:val="24"/>
          <w:szCs w:val="24"/>
        </w:rPr>
        <w:t>поддержанной Фондом</w:t>
      </w:r>
    </w:p>
    <w:p w:rsidR="00A424B4" w:rsidRPr="00BB1F17" w:rsidRDefault="00A424B4" w:rsidP="00A424B4">
      <w:pPr>
        <w:jc w:val="both"/>
        <w:rPr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88"/>
      </w:tblGrid>
      <w:tr w:rsidR="00A424B4" w:rsidRPr="00BB1F17" w:rsidTr="00311E3A">
        <w:trPr>
          <w:trHeight w:val="3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Тематическое направление практики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311E3A" w:rsidRDefault="006A14D6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311E3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Развитие эффективных практик поддержки детей и семей с детьми, находящихся в трудной жизненной ситуации</w:t>
            </w:r>
          </w:p>
        </w:tc>
      </w:tr>
      <w:tr w:rsidR="00A424B4" w:rsidRPr="00BB1F17" w:rsidTr="00311E3A">
        <w:trPr>
          <w:trHeight w:val="3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Наименование практики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311E3A" w:rsidRDefault="006A14D6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311E3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Организация деятельности социальной службы «</w:t>
            </w:r>
            <w:proofErr w:type="spellStart"/>
            <w:r w:rsidRPr="00311E3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311E3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</w:t>
            </w:r>
          </w:p>
        </w:tc>
      </w:tr>
      <w:tr w:rsidR="00A424B4" w:rsidRPr="00BB1F17" w:rsidTr="00311E3A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География реализации практики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311E3A" w:rsidRDefault="006A14D6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311E3A">
              <w:rPr>
                <w:rFonts w:cs="Times New Roman"/>
                <w:bCs/>
                <w:sz w:val="24"/>
                <w:szCs w:val="24"/>
                <w:lang w:eastAsia="en-US"/>
              </w:rPr>
              <w:t>Смоленская область</w:t>
            </w:r>
          </w:p>
        </w:tc>
      </w:tr>
      <w:tr w:rsidR="00A424B4" w:rsidRPr="00BB1F17" w:rsidTr="00311E3A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Период внедрения практики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311E3A" w:rsidRDefault="006A14D6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311E3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01.04.2021-30.09.2022</w:t>
            </w:r>
          </w:p>
        </w:tc>
      </w:tr>
      <w:tr w:rsidR="00A424B4" w:rsidRPr="00BB1F17" w:rsidTr="00311E3A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Целевые группы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D6" w:rsidRPr="00BB1F17" w:rsidRDefault="00311E3A" w:rsidP="006A14D6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- д</w:t>
            </w:r>
            <w:r w:rsidR="006A14D6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ети-инвалиды, в том числе дети с тяжелыми множественными нарушениями развития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(ТМНР)</w:t>
            </w:r>
            <w:r w:rsidR="006A14D6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6A14D6" w:rsidRPr="00BB1F17" w:rsidRDefault="00311E3A" w:rsidP="006A14D6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6A14D6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дети с ограниченными возможностями здоровья;</w:t>
            </w:r>
          </w:p>
          <w:p w:rsidR="00A424B4" w:rsidRPr="00BB1F17" w:rsidRDefault="00311E3A" w:rsidP="006A14D6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6A14D6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семьи, воспитывающие детей-инвалидов, детей с ограниченными возможностями здоровья, включая замещающие семьи.</w:t>
            </w:r>
          </w:p>
        </w:tc>
      </w:tr>
      <w:tr w:rsidR="00A424B4" w:rsidRPr="00BB1F17" w:rsidTr="00311E3A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D6" w:rsidRPr="00BB1F17" w:rsidRDefault="006A14D6" w:rsidP="00BC172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В настоящее время в Российской Федерации насчитывается 11,8 млн. лиц с инвалидностью, установленной в порядке, определенном законодательством Российской Федерации, или около 9,5% от общей численности населения страны. Из них 700 тыс. человек (2,3% от общей численности детского населения) – дети с инвалидностью. Научным сообществом признается, что процесс комплексной реабилитации и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должен быть непрерывным, поскольку приобретенные лицом с инвалидностью навыки нуждаются в закреплении и постоянной тренировке. Между тем, количества функционирующих многопрофильных реабилитационных центров базового уровня, расположенных в шаговой доступности от места жительства</w:t>
            </w:r>
            <w:r w:rsidR="00311E3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лиц с инвалидностью</w:t>
            </w:r>
            <w:r w:rsidR="00BC7A2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311E3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не хватает. Доступность реабилитационных и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абилитационных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услуг для инвалидов затруднена, в том числе в связи с географическими и социально-демографическими особенностями   и нецелесообразностью создания в отдаленных от крупных муниципальных образований сельской местности масштабных центров комплексной реабилитации, оснащенных современным оборудованием и укомплектованных соответствующими квалифицированными специалистами. Часто инвалиды, проживающие в отдаленных районах региона, не имеют возможности получать реабилитационные услуги в постоянном режиме. Их реабилитационные мероприятия носят курсовой характер. Однако после окончания стационарных или амбулаторных курсов реабилитации необходимо сопровождать лиц с инвалидностью по месту жительства.  В настоящее время внедрение новых эффективных технологий социальной помощи и сопровождения людей с инвалидностью, в том числе детей-инвалидов – одно из приоритетных направлений социальной политики нашей страны. Одной из таких практик является организация</w:t>
            </w:r>
            <w:r w:rsidR="00BC7A2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деятельности социальной службы «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центр». </w:t>
            </w:r>
          </w:p>
          <w:p w:rsidR="006A14D6" w:rsidRPr="00BB1F17" w:rsidRDefault="00BC7A24" w:rsidP="00BC172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C7A2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В Смоленской области по состоянию на 1 января 2022 года численность граждан, имеющих инвалидность, составила 70 723 человека, из них 3 067 человек с категорией «ребенок-инвалид»</w:t>
            </w:r>
            <w:r w:rsidR="006A14D6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, из них 35-40% проживают в удаленных районах Смоленской </w:t>
            </w:r>
            <w:r w:rsidR="006A14D6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области. В семьях, воспитывающих детей-инвалидов и детей с ОВЗ и проживающих в сельской местности, часто наблюдается отсутствие достаточных условий и возможностей для получения полноценной социально-реабилитационной помощи.  Это связано, во-первых, с удалённостью населенных пунктов от учреждений, предоставляющих реабилитационные услуги, во-вторых, со слаборазвитой социально-бытовой, транспортной и информационной инфраструктурой сельской местности, а в-третьих - проблемами материального характера.   В результате  семьи, проживающие в удаленных населенных пунктах,   не  имеют возможности посещать 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учреждение</w:t>
            </w:r>
            <w:r w:rsidR="006A14D6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реабилитации детей и подростков с ОВЗ и получать социальные услуги реабилитационного характера в стационарной или полустационарной форме, а социально-бытовые условия проживания многих семей таковы, что оказание профессиональной квалифицированной помощи на дому в полном объеме  невозможно, в том числе из-за высокой стоимости необходимого реабилитационного оборудования.</w:t>
            </w:r>
          </w:p>
          <w:p w:rsidR="00A424B4" w:rsidRPr="00BB1F17" w:rsidRDefault="006A14D6" w:rsidP="00BC172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Поэтому очень важно организовать непрерывный процесс комплексной реабилитации удобным для семьи способом, максимально приблизив эту помощь к месту проживания семьи. Государством заявлен принцип равного доступа детей с инвалидностью и членов их семей к полноценным, качественным реабилитационным услугам в соответствии с индивидуальными потребностями и независимо от возможностей и материального положения семьи и места ее проживания. Представленная модель организации работы социальной службы 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 «Развитие» 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(далее – Служба)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направлена, прежде всего, на реализацию данного принципа. Создание такой службы на базе СОГБУ «Центр «Вишенки» способствует повышению качества жизни семей целевой группы, созданию условий для обеспечения доступности и непрерывности реабилитационного процесса  детей-инвалидов, в том числе с ТМНР и детей с ОВЗ, а также координации деятельности специалистов, оказывающих услуги семье и обучению родителей и лиц, осуществляющих уход за ребенком.</w:t>
            </w:r>
          </w:p>
        </w:tc>
      </w:tr>
      <w:tr w:rsidR="00A424B4" w:rsidRPr="00BB1F17" w:rsidTr="00311E3A">
        <w:trPr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Социальная значимость и обоснованность практики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D6" w:rsidRPr="00BB1F17" w:rsidRDefault="006A14D6" w:rsidP="00311E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Значимость </w:t>
            </w:r>
            <w:r w:rsid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внедрения практики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заключается в распространении инновационной технологии «Социальная служба «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центр».   </w:t>
            </w:r>
          </w:p>
          <w:p w:rsidR="006A14D6" w:rsidRPr="00BB1F17" w:rsidRDefault="006A14D6" w:rsidP="00311E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К результатам можно отнести распространение инновационной практики среди социально ориентированных организаций Смоленской области, в том числе некоммерческих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и повышение профессиональных компетенций заинтересованных специалистов. Для этого </w:t>
            </w:r>
            <w:r w:rsid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проводятся семинары, круглые столы, дискуссионные площадки, на которых поднимаются вопросы о важности решаемых службой задач и   представляется накопленный специалистами опыт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A14D6" w:rsidRPr="00BB1F17" w:rsidRDefault="006A14D6" w:rsidP="00311E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Семьи, имеющие детей-инвалидов и детей с ОВЗ, проживающие на территории Смоленской области, получат квалифицированную социально-медицинскую и психолого-педагогическую помощь. Специалисты</w:t>
            </w:r>
            <w:r w:rsid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05005" w:rsidRP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Социальн</w:t>
            </w:r>
            <w:r w:rsid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ой</w:t>
            </w:r>
            <w:r w:rsidR="00F05005" w:rsidRP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служб</w:t>
            </w:r>
            <w:r w:rsid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F05005" w:rsidRP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F05005" w:rsidRP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="00F05005" w:rsidRP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прошли обучение</w:t>
            </w:r>
            <w:r w:rsid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стажировочных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площадках Фонда поддержки детей, находящихся в трудной жизненной ситуации н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и</w:t>
            </w:r>
            <w:r w:rsid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могут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применить полученные знания на практике, участвовать в реализации эффективной инновационной технологии, </w:t>
            </w:r>
            <w:proofErr w:type="gram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систематизировать и транслировать</w:t>
            </w:r>
            <w:proofErr w:type="gram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свой опыт.  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Также в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ключение в проект волонтеров созда</w:t>
            </w:r>
            <w:r w:rsidR="00F0500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ет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условия для развития на территории Смоленской области социальной инициативы, добровольческого движения и благотворительности.   </w:t>
            </w:r>
          </w:p>
          <w:p w:rsidR="00A424B4" w:rsidRPr="00BB1F17" w:rsidRDefault="00F05005" w:rsidP="00311E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оздан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ная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а базе СОГБУ «Центр «Вишенки» социальная служба 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Микрореабилитационый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 «Развитие»</w:t>
            </w:r>
            <w:r w:rsidR="006A14D6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представляет собой качественно новый подход к организации непрерывного и доступного  процесса реабилитации  детей-инвалидов и детей с ОВЗ, проживающих на территории Смоленской области, а также к оказанию помощи семьям с детьми-инвалидами  непосредственно по месту их проживания. </w:t>
            </w:r>
          </w:p>
        </w:tc>
      </w:tr>
      <w:tr w:rsidR="00A424B4" w:rsidRPr="00BB1F17" w:rsidTr="00311E3A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>Цель практики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E908C5" w:rsidRDefault="006A14D6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908C5">
              <w:rPr>
                <w:rFonts w:eastAsia="Times New Roman" w:cs="Times New Roman"/>
                <w:sz w:val="24"/>
                <w:szCs w:val="24"/>
                <w:lang w:eastAsia="en-US"/>
              </w:rPr>
              <w:t>Повышение доступности реабилитационных услуг семьям, имеющим детей-инвалидов и детей с ОВЗ.</w:t>
            </w:r>
          </w:p>
        </w:tc>
      </w:tr>
      <w:tr w:rsidR="00A424B4" w:rsidRPr="00BB1F17" w:rsidTr="00311E3A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D6" w:rsidRPr="00BB1F17" w:rsidRDefault="006A14D6" w:rsidP="00311E3A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1.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ab/>
              <w:t>Создать условия для обеспечения доступности и непрерывности реабилитационного процесса детей-инвалидов, в том числе с тяжелыми множественными нарушениями (ТМНР) и детей с ограниченными возможностями здоровья (ОВЗ).</w:t>
            </w:r>
          </w:p>
          <w:p w:rsidR="006A14D6" w:rsidRPr="00BB1F17" w:rsidRDefault="006A14D6" w:rsidP="00311E3A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2.  Улучшить качество жизни семей, имеющих детей-инвалидов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посредством реализации новой эффективной технологии социальной помощи и сопровождения людей с инвалидностью «Социальная служба «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Микрореабилитацилонный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центр».</w:t>
            </w:r>
          </w:p>
          <w:p w:rsidR="006A14D6" w:rsidRPr="00BB1F17" w:rsidRDefault="006A14D6" w:rsidP="00311E3A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3. Повысить профессиональные компетенции специалистов, работающих с целевой группой.</w:t>
            </w:r>
          </w:p>
          <w:p w:rsidR="00A424B4" w:rsidRPr="00BB1F17" w:rsidRDefault="006A14D6" w:rsidP="00311E3A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4. Усилить реабилитационный потенциал семьи через обучение родителей по вопросам воспитания, развития и реабилитации детей.</w:t>
            </w:r>
          </w:p>
        </w:tc>
      </w:tr>
      <w:tr w:rsidR="00A424B4" w:rsidRPr="00BB1F17" w:rsidTr="00311E3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Социальные результаты практики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Default="00AD6379" w:rsidP="00E908C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Значимость результатов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практики</w:t>
            </w: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заключается во внедрении инновационной технологии «Социальная служба «</w:t>
            </w:r>
            <w:proofErr w:type="spellStart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 в работу учреждения социального обслуживания.  </w:t>
            </w:r>
          </w:p>
          <w:p w:rsidR="00AD6379" w:rsidRPr="00AD6379" w:rsidRDefault="00ED5072" w:rsidP="00E908C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В период внедрения практики помощь получили </w:t>
            </w: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285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D6379"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детей-инвалидов и детей с ограниченными возможностями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. Им </w:t>
            </w:r>
            <w:r w:rsidR="00AD6379"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оказано более 2500 услуг, в том числе:</w:t>
            </w:r>
          </w:p>
          <w:p w:rsidR="00AD6379" w:rsidRPr="00AD6379" w:rsidRDefault="00AD6379" w:rsidP="00E908C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в рамках социальной службы «Домашний </w:t>
            </w:r>
            <w:proofErr w:type="spellStart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 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(ДМРЦ) </w:t>
            </w: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28 человек получили более 2000 услуг;</w:t>
            </w:r>
          </w:p>
          <w:p w:rsidR="00AD6379" w:rsidRPr="00AD6379" w:rsidRDefault="00AD6379" w:rsidP="00E908C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в рамках социальной службы «Выездной </w:t>
            </w:r>
            <w:proofErr w:type="spellStart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 организовано 16 выездов, 223 человека (102 семьи) получили более 600 услуг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AD6379" w:rsidRPr="00AD6379" w:rsidRDefault="00AD6379" w:rsidP="00E908C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проведено 6 занятий с элементами </w:t>
            </w:r>
            <w:proofErr w:type="spellStart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канистерапии</w:t>
            </w:r>
            <w:proofErr w:type="spellEnd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, в занятиях приняли участие 34 ребенка и 9 родителей.</w:t>
            </w:r>
          </w:p>
          <w:p w:rsidR="00AD6379" w:rsidRPr="00AD6379" w:rsidRDefault="00AD6379" w:rsidP="00E908C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Проведено более 50 консультаций для родителей целевой группы ДМРЦ.</w:t>
            </w:r>
          </w:p>
          <w:p w:rsidR="00AD6379" w:rsidRPr="00AD6379" w:rsidRDefault="00AD6379" w:rsidP="00E908C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Организовано 4 обучающих курса для родителей по программе «Сбрось усталость</w:t>
            </w:r>
            <w:r w:rsidR="00D70E6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»; </w:t>
            </w: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обучено 22 человек.</w:t>
            </w:r>
          </w:p>
          <w:p w:rsidR="00A424B4" w:rsidRPr="00ED5072" w:rsidRDefault="00AD6379" w:rsidP="00E908C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Прошли обучение на </w:t>
            </w:r>
            <w:proofErr w:type="spellStart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стажировочных</w:t>
            </w:r>
            <w:proofErr w:type="spellEnd"/>
            <w:r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площадках Фонда поддержки детей, находящихся в трудной жизненной ситуации 24 специалиста. Проведено 7 мероприятий по повышению профессиональных компетенций специалистов и распространению опыта проекта, в которых приняли участие 167 человек.</w:t>
            </w:r>
          </w:p>
        </w:tc>
      </w:tr>
      <w:tr w:rsidR="00A424B4" w:rsidRPr="00BB1F17" w:rsidTr="00E908C5">
        <w:trPr>
          <w:trHeight w:val="19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 w:rsidP="00DA4A97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Краткое описание практики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D6" w:rsidRPr="00BB1F17" w:rsidRDefault="006A14D6" w:rsidP="006A14D6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Основн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>ое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 xml:space="preserve">содержание практики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- создание социальной службы 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центр «Развитие» на базе СОГБУ «Центр «Вишенки», направленной на обеспечение непрерывности процесса реабилитации  детей-инвалидов, в том числе детей раннего возраста и расширение доступа к социальным услугам для семей с детьми-инвалидами и детьми с ОВЗ, проживающими в отдаленных районах Смоленской области. Созда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>нная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служба 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осуществля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>ет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свою деятельность 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>с использованием 2 форм работы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: «Домашний 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центр» (ДМРЦ) и «Выездной 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центр» (ВМРЦ).</w:t>
            </w:r>
          </w:p>
          <w:p w:rsidR="006A14D6" w:rsidRPr="00BB1F17" w:rsidRDefault="006A14D6" w:rsidP="006A14D6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Работа ДМРЦ направлена на выполнение комплекса социально-медицинских и психолого-педагогических мероприятий для детей-инвалидов и детей с ОВЗ на дому в период между реабилитацией в стационаре и обеспечит непрерывность реабилитационного процесса. Комплекс услуг для каждого ребенка, сроки их предоставления, содержание, длительность, кратность и результат оказанных в формате ДМРЦ услуг фиксир</w:t>
            </w:r>
            <w:r w:rsidR="00AD6379">
              <w:rPr>
                <w:rFonts w:cs="Times New Roman"/>
                <w:sz w:val="24"/>
                <w:szCs w:val="24"/>
                <w:lang w:eastAsia="en-US"/>
              </w:rPr>
              <w:t>уются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в специально разработанной индивидуальной карте социальной реабилитации, 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(ИКСРА). Руководитель службы определяет содержание ИКСРА, контролирует качество ее выполнения и привлекает для решения отдельных задач других специалистов: врача-педиатра, педагога-психолога, учителя-логопеда, специалистов по развитию двигательной активности и других. Период реализации мероприятий по ИКСРА - 1 месяц, в течение которого каждый ребенок целевой группы (20) должен получить не менее 8 услуг социально-медицинской реабилитации и не менее 8 услуг психолого-педагогической помощи. Для обеспечения семей целевой группы необходимыми средствами реабилитации для реализации ИКСРА будет приобретено соответствующее оборудование. Для родителей </w:t>
            </w:r>
            <w:r w:rsidR="00DA4A97">
              <w:rPr>
                <w:rFonts w:cs="Times New Roman"/>
                <w:sz w:val="24"/>
                <w:szCs w:val="24"/>
                <w:lang w:eastAsia="en-US"/>
              </w:rPr>
              <w:t xml:space="preserve">два 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 xml:space="preserve">раза в год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>провод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>ятся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обучающие дистанционные курсы.</w:t>
            </w:r>
          </w:p>
          <w:p w:rsidR="00AD6379" w:rsidRDefault="006A14D6" w:rsidP="006A14D6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Работа ВМРЦ предполагает создание мобильной (междисциплинарной) бригады для оказания помощи детям-инвалидам и детям с ОВЗ, проживающим в отдаленных районах Смоленской области. Основными задачами ВМРЦ являются: выявить семьи, нуждающиеся в социальной помощи и определить конкретные формы помощи исходя из состояния здоровья и конкретной жизненной ситуации; организовать плановые выезды для оказания консультативной медицинской, психолого-педагогической, юридической помощи семьям с детьми-инвалидами и детьми с ОВЗ.</w:t>
            </w:r>
            <w:r w:rsidR="00AD6379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>Работа ВМРЦ осуществля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>е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тся по плану: выезд 1 раз в месяц (не менее 15 выездов за проект) либо по запросу территории в ситуации, когда необходима экстренная помощь. </w:t>
            </w:r>
          </w:p>
          <w:p w:rsidR="00A424B4" w:rsidRPr="00BB1F17" w:rsidRDefault="006A14D6" w:rsidP="006A14D6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Для оказания адресной материальной помощи детям, проведения праздничных мероприятий для семей целевой группы </w:t>
            </w:r>
            <w:r w:rsidR="0038671C">
              <w:rPr>
                <w:rFonts w:cs="Times New Roman"/>
                <w:sz w:val="24"/>
                <w:szCs w:val="24"/>
                <w:lang w:eastAsia="en-US"/>
              </w:rPr>
              <w:t>к работе службы привлекается</w:t>
            </w:r>
            <w:r w:rsidR="00ED507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НКО БФ «Наше дело». В программы выездов ВМРЦ включены  мероприятия, направленные на социализацию и развитие собственной активности детей целевой группы, посредством включения их в различные виды организованной занятости, а также занятия с элементами 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канистерапии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; в их проведении </w:t>
            </w:r>
            <w:r w:rsidR="00AD6379">
              <w:rPr>
                <w:rFonts w:cs="Times New Roman"/>
                <w:sz w:val="24"/>
                <w:szCs w:val="24"/>
                <w:lang w:eastAsia="en-US"/>
              </w:rPr>
              <w:t>помога</w:t>
            </w:r>
            <w:r w:rsidR="0038671C">
              <w:rPr>
                <w:rFonts w:cs="Times New Roman"/>
                <w:sz w:val="24"/>
                <w:szCs w:val="24"/>
                <w:lang w:eastAsia="en-US"/>
              </w:rPr>
              <w:t>ют члены кинологического клуба «Грант» и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волонтеры.</w:t>
            </w:r>
          </w:p>
          <w:p w:rsidR="006A14D6" w:rsidRPr="00BB1F17" w:rsidRDefault="006A14D6" w:rsidP="006A14D6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На сайте учреждения разработана страничка проекта </w:t>
            </w:r>
            <w:hyperlink r:id="rId7" w:history="1">
              <w:r w:rsidR="00AD6379" w:rsidRPr="0029275C">
                <w:rPr>
                  <w:rStyle w:val="a8"/>
                  <w:sz w:val="24"/>
                  <w:szCs w:val="24"/>
                  <w:lang w:eastAsia="en-US"/>
                </w:rPr>
                <w:t>http://vishenki-smolensk.ru/razvitie01.html</w:t>
              </w:r>
            </w:hyperlink>
          </w:p>
          <w:p w:rsidR="00AD6379" w:rsidRDefault="006A14D6" w:rsidP="006A14D6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По итогам </w:t>
            </w:r>
            <w:r w:rsidR="0038671C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внедрения практики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подготовлен методический сборник для специалистов по направлениям работы Службы (на электронных носителях), а также размещен на сайте СОГБУ «Центр «Вишенки»</w:t>
            </w:r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hyperlink r:id="rId8" w:history="1">
              <w:r w:rsidR="00AD6379" w:rsidRPr="0029275C">
                <w:rPr>
                  <w:rStyle w:val="a8"/>
                  <w:bCs/>
                  <w:sz w:val="24"/>
                  <w:szCs w:val="24"/>
                  <w:lang w:eastAsia="en-US"/>
                </w:rPr>
                <w:t>http://vishenki-smolensk.ru/voskhozhdenie/dokymen/2022/mikro.pdf</w:t>
              </w:r>
            </w:hyperlink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24B4" w:rsidRPr="00BB1F17" w:rsidTr="00311E3A">
        <w:trPr>
          <w:trHeight w:val="9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Этапы внедрения практики: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1.</w:t>
            </w:r>
            <w:r w:rsidRPr="00AC063A">
              <w:rPr>
                <w:rFonts w:cs="Times New Roman"/>
                <w:sz w:val="24"/>
                <w:szCs w:val="24"/>
                <w:lang w:eastAsia="en-US"/>
              </w:rPr>
              <w:tab/>
              <w:t>Разработка и утверждение необходимых документов и организационно-управленческих материалов, обеспечивающих организацию, выполнение и управление проектом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2.</w:t>
            </w:r>
            <w:r w:rsidRPr="00AC063A">
              <w:rPr>
                <w:rFonts w:cs="Times New Roman"/>
                <w:sz w:val="24"/>
                <w:szCs w:val="24"/>
                <w:lang w:eastAsia="en-US"/>
              </w:rPr>
              <w:tab/>
              <w:t>Формирование целевой группы проекта и междисциплинарной команды специалистов для реализации мероприятий проекта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Pr="00AC063A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3.</w:t>
            </w:r>
            <w:r w:rsidRPr="00AC063A">
              <w:rPr>
                <w:rFonts w:cs="Times New Roman"/>
                <w:sz w:val="24"/>
                <w:szCs w:val="24"/>
                <w:lang w:eastAsia="en-US"/>
              </w:rPr>
              <w:tab/>
              <w:t xml:space="preserve">Создание МРЦ «Развитие» и организация деятельности по реализации краткосрочных программ реабилитации и </w:t>
            </w:r>
            <w:proofErr w:type="spellStart"/>
            <w:r w:rsidRPr="00AC063A">
              <w:rPr>
                <w:rFonts w:cs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AC063A">
              <w:rPr>
                <w:rFonts w:cs="Times New Roman"/>
                <w:sz w:val="24"/>
                <w:szCs w:val="24"/>
                <w:lang w:eastAsia="en-US"/>
              </w:rPr>
              <w:t xml:space="preserve"> детей-инвалидов и детей с ограниченными возможностями здоровья на дому и оказанию помощи детям-инвалидам и детям с ОВЗ, проживающим в отдаленных районах Смоленской области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A424B4" w:rsidRPr="00E908C5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4.</w:t>
            </w:r>
            <w:r w:rsidRPr="00AC063A">
              <w:rPr>
                <w:rFonts w:cs="Times New Roman"/>
                <w:sz w:val="24"/>
                <w:szCs w:val="24"/>
                <w:lang w:eastAsia="en-US"/>
              </w:rPr>
              <w:tab/>
              <w:t>Мониторинг достигнутых результатов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AC063A">
              <w:rPr>
                <w:rFonts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C063A">
              <w:rPr>
                <w:rFonts w:cs="Times New Roman"/>
                <w:sz w:val="24"/>
                <w:szCs w:val="24"/>
                <w:lang w:eastAsia="en-US"/>
              </w:rPr>
              <w:t xml:space="preserve"> реализацией мероприятий проекта, управления и координации действий всех его участников создана рабочая группа. В состав рабочей группы 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 xml:space="preserve">вошли </w:t>
            </w:r>
            <w:r w:rsidRPr="00AC063A">
              <w:rPr>
                <w:rFonts w:cs="Times New Roman"/>
                <w:sz w:val="24"/>
                <w:szCs w:val="24"/>
                <w:lang w:eastAsia="en-US"/>
              </w:rPr>
              <w:t xml:space="preserve"> 6 человек, каждый из которых является куратором определенного направления проекта. Рабочая группа организует свою деятельность в соответствии с Положением о рабочей группе и утвержденным графиком заседаний. По необходимости в заседаниях рабочей группы могут принимать участие привлеченные специалисты, представители организаций-соисполнителей, родители участников целевой группы проекта, другие приглашенные лица. 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Рабочая группа осуществляет координацию и контроль работы организаций-соисполнителей мероприятий проекта, формирование коллектива специалистов и целевой группы, организацию методического и информационного сопровождения проекта, непосредственно участвует в реализации основных мероприятий проекта, а также проводит мониторинг достигнутых результатов и оценку эффективности работы службы.</w:t>
            </w:r>
          </w:p>
          <w:p w:rsidR="00941B5B" w:rsidRPr="00AC063A" w:rsidRDefault="00941B5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С целью включения работы ДМРЦ и ВМРЦ в систему работы учреждения внесены изменения в государственное задание на 2022 год</w:t>
            </w:r>
            <w:r w:rsidR="00D70E6A">
              <w:rPr>
                <w:rFonts w:cs="Times New Roman"/>
                <w:sz w:val="24"/>
                <w:szCs w:val="24"/>
                <w:lang w:eastAsia="en-US"/>
              </w:rPr>
              <w:t xml:space="preserve">; </w:t>
            </w:r>
            <w:r w:rsidRPr="00AC063A">
              <w:rPr>
                <w:rFonts w:cs="Times New Roman"/>
                <w:sz w:val="24"/>
                <w:szCs w:val="24"/>
                <w:lang w:eastAsia="en-US"/>
              </w:rPr>
              <w:t xml:space="preserve"> в него включены услуги на дому и срочные услуг.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 xml:space="preserve">Способы проведения контроля:   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- наблюдение;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- тестирование и анкетирование целевой группы;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- сопоставление плановых и итоговых показателей эффективности;</w:t>
            </w:r>
          </w:p>
          <w:p w:rsidR="0046718B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 xml:space="preserve">- анализ проведенных мероприятий и ведение отчетной документации;  </w:t>
            </w:r>
          </w:p>
          <w:p w:rsidR="00A424B4" w:rsidRPr="00AC063A" w:rsidRDefault="0046718B" w:rsidP="00941B5B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C063A">
              <w:rPr>
                <w:rFonts w:cs="Times New Roman"/>
                <w:sz w:val="24"/>
                <w:szCs w:val="24"/>
                <w:lang w:eastAsia="en-US"/>
              </w:rPr>
              <w:t>- проверка обоснованности затрат на приобретение товаров, работ, услуг, необходимых для реализации мероприятий.</w:t>
            </w:r>
          </w:p>
        </w:tc>
      </w:tr>
      <w:tr w:rsidR="00A424B4" w:rsidRPr="00BB1F17" w:rsidTr="00311E3A">
        <w:trPr>
          <w:trHeight w:val="9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Локальные акты и рабочая документация, необходимые для внедрения практики и ее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>успешной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004A29" w:rsidRDefault="00941B5B">
            <w:pP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004A29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lastRenderedPageBreak/>
              <w:t>Приказ СОГБУ «Центр «Вишенки» от 19.05.2021 № 108 «А»</w:t>
            </w:r>
          </w:p>
          <w:p w:rsidR="00941B5B" w:rsidRPr="00004A29" w:rsidRDefault="00941B5B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«О создании специализированной социальной службы, оказывающей </w:t>
            </w:r>
            <w:r w:rsidRPr="00AC063A">
              <w:rPr>
                <w:rFonts w:eastAsia="Times New Roman" w:cs="Times New Roman"/>
                <w:sz w:val="24"/>
                <w:szCs w:val="24"/>
                <w:lang w:eastAsia="en-US"/>
              </w:rPr>
              <w:t>помощь детям и семьям с детьми, находящи</w:t>
            </w:r>
            <w:r w:rsidR="00D70E6A">
              <w:rPr>
                <w:rFonts w:eastAsia="Times New Roman" w:cs="Times New Roman"/>
                <w:sz w:val="24"/>
                <w:szCs w:val="24"/>
                <w:lang w:eastAsia="en-US"/>
              </w:rPr>
              <w:t>м</w:t>
            </w:r>
            <w:r w:rsidRPr="00AC06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ся в трудной жизненной ситуации, </w:t>
            </w:r>
            <w:r w:rsidR="00D70E6A">
              <w:rPr>
                <w:rFonts w:eastAsia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 </w:t>
            </w: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«Развитие»</w:t>
            </w:r>
          </w:p>
          <w:p w:rsidR="00941B5B" w:rsidRPr="00004A29" w:rsidRDefault="00941B5B" w:rsidP="00941B5B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Положение о социальной службе «</w:t>
            </w:r>
            <w:proofErr w:type="spellStart"/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 «Развитие».</w:t>
            </w:r>
          </w:p>
          <w:p w:rsidR="00004A29" w:rsidRPr="00004A29" w:rsidRDefault="00941B5B" w:rsidP="00941B5B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Распоряжение Администрации Смоленской области от 24.12.2021 № 2287-р/</w:t>
            </w:r>
            <w:proofErr w:type="spellStart"/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адм</w:t>
            </w:r>
            <w:proofErr w:type="spellEnd"/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внесение изменений в Устав СОГБУ «Центр «Вишенки» и включение в перечень основных видов деятельности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услуг по </w:t>
            </w: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предоставлени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ю</w:t>
            </w: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социального обслуживания на дому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учет услуг 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ДМРЦ)</w:t>
            </w:r>
            <w:r w:rsidR="00D70E6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941B5B" w:rsidRPr="00BB1F17" w:rsidRDefault="00941B5B" w:rsidP="00941B5B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Распоряжение Администрации Смоленской области от 17.11.2021 № 2074-р/</w:t>
            </w:r>
            <w:proofErr w:type="spellStart"/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адм</w:t>
            </w:r>
            <w:proofErr w:type="spellEnd"/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) -</w:t>
            </w:r>
            <w:r w:rsidR="00004A29" w:rsidRPr="00004A29">
              <w:t xml:space="preserve"> 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внесение изменений в Устав СОГБУ «Центр «Вишенки» и включение в перечень основных видов деятельности</w:t>
            </w:r>
            <w:r w:rsidR="00D70E6A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предоставление срочных услуг 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r w:rsidR="00004A2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учет услуг </w:t>
            </w:r>
            <w:r w:rsidR="00004A29" w:rsidRPr="00004A29">
              <w:rPr>
                <w:rFonts w:eastAsia="Times New Roman" w:cs="Times New Roman"/>
                <w:sz w:val="24"/>
                <w:szCs w:val="24"/>
                <w:lang w:eastAsia="en-US"/>
              </w:rPr>
              <w:t>ВМРЦ)</w:t>
            </w:r>
          </w:p>
        </w:tc>
      </w:tr>
      <w:tr w:rsidR="00A424B4" w:rsidRPr="00BB1F17" w:rsidTr="00311E3A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>Ресурсное обеспечение реализации практики 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Для реализации </w:t>
            </w:r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практики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задействованы имеющиеся финансовые, материально-технические, кадровые и информационные ресурсы СОГБУ «Центр «Вишенки», а также </w:t>
            </w:r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были привлечены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дополнительны</w:t>
            </w:r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 благотворительные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средств.</w:t>
            </w:r>
          </w:p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Материально-технические ресурсы.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Для организации работы использ</w:t>
            </w:r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уются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помещения СОГБУ «Центр «Вишенки». На предоставленных</w:t>
            </w:r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площадях организован</w:t>
            </w:r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лужба </w:t>
            </w:r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 «Развитие</w:t>
            </w:r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Для доставки специалистов к месту оказания услуг используются транспортные средства учреждения. 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Для организации работы выездной мобильной (междисциплинарной) бригады </w:t>
            </w:r>
            <w:r w:rsid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используются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помещения пунктов консультативной помощи соисполнителя проекта Центра «Горизонт» (11 пунктов в 11 районах Смоленской области).</w:t>
            </w:r>
          </w:p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AD6379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Информационные ресурсы.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В целях информирования общественности и заинтересованных лиц о ходе и результатах проекта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используются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интернет-сайты Департамента Смоленской области по социальному развитию, СОГБУ «Центр «Вишенки» и соисполнителей проекта (НКО БФ «Наше дело», Центра «Горизонт»).</w:t>
            </w:r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</w:t>
            </w:r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сихолого-педагогическое консультирование родителей по запросу </w:t>
            </w:r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и </w:t>
            </w:r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дистанционное обучение родителей</w:t>
            </w:r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7014" w:rsidRPr="00AD6379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online</w:t>
            </w:r>
            <w:proofErr w:type="spellEnd"/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проводится </w:t>
            </w:r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 использованием цифровой платформы ZOOM и онлайн</w:t>
            </w:r>
            <w:r w:rsidR="005E28A8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сервиса для смартфонов </w:t>
            </w:r>
            <w:proofErr w:type="spellStart"/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WhatsApp</w:t>
            </w:r>
            <w:proofErr w:type="spellEnd"/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Skype</w:t>
            </w:r>
            <w:proofErr w:type="spellEnd"/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Viber</w:t>
            </w:r>
            <w:proofErr w:type="spellEnd"/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offline</w:t>
            </w:r>
            <w:proofErr w:type="spellEnd"/>
            <w:r w:rsidR="00207014"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с использованием специального раздела на сайте СОГБУ «Центр «Вишенки»</w:t>
            </w:r>
            <w:r w:rsidR="0020701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417F4F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Кадровые ресурсы.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Для обеспечения работы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лужбы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 «Развитие»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организована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междисциплинарная команда специалистов, включающая педагога-психолога, учителя-логопеда, специалистов по развитию двигательной активности, врача-педиатра, специалистов по социальной работе и др. Междисциплинарная команда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осуществля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ет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деятельность на основе</w:t>
            </w:r>
            <w:r w:rsidR="005E28A8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применения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комплексного подхода, уважения человеческого достоинства каждого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получателя услуг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с целью максимально возможного благотворного воздействия на развитие личности и включения в активную жизнь общества с учетом индивидуальных возможностей каждого ребенка. Для этого планируется проведение специалистами совместного анализа, обсуждение организации работы с участниками проекта, включающ</w:t>
            </w:r>
            <w:r w:rsidR="005E28A8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вопросы планирования и объема предлагаемых услуг, используемых методов сотрудничества с родителями (законными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представителями) и другое. Каждый специалист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решает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задачи, относящиеся к его профессиональной компетенции. Присутствие в команде врача-педиатра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позволяет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осуществлять постоянный контроль за состоянием здоровья детей целевой группы, правильно распределять нагрузку, соблюдать режим активности и отдыха. Важным направлением деятельности в ходе проекта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является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привлечение волонтеров (10 человек) к организации и реализации мероприятий Проекта.</w:t>
            </w:r>
          </w:p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Для повышения профессиональных компетенций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обучение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специалистов </w:t>
            </w:r>
            <w:r w:rsidR="00417F4F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проводилось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28A8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стажировочных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площадках Фонда поддержки детей, находящихся в трудной жизненной ситуации</w:t>
            </w:r>
            <w:r w:rsidR="005E28A8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. Это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 – социальная служба «Домашний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центр»;</w:t>
            </w:r>
          </w:p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бюджетное учреждение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 – социальная служба «Выездной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центр».</w:t>
            </w:r>
          </w:p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C96B2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Финансовые ресурсы.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Объем</w:t>
            </w:r>
            <w:r w:rsidR="00DA4A9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средств</w:t>
            </w:r>
            <w:r w:rsidR="00DA4A9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израсходованных на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внедрение практики</w:t>
            </w:r>
            <w:r w:rsidR="00DA4A9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составил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– 9</w:t>
            </w:r>
            <w:r w:rsidR="00AC063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600 000 рублей. Объем собственных 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затрат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учреждения 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4 200 000 рублей. За счет собственных средств осуществля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лась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деятельность выездной мобильной бригады, предоставля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лись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транспортные средства, издава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лись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информационные материалы для целевой группы, размеща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лись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материалы в печатных СМИ, оплачива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лись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услуги по созданию и текущему сопровождению страницы проекта на сайте организации, расходы на телефонную связь и интернет-ресурс, организацию досуговых мероприятий, оплату специалистов, работающих с целевой группой.</w:t>
            </w:r>
          </w:p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За счет средств гранта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было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приобретен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оборудовани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для организации реабилитационной среды в домашних условиях на период реабилитации, средств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альтернативной коммуникации, демонстрационно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и обучающе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оборудовани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, необходимо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для реализации мероприятий по ИКСРА ДМРЦ, оборудовани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для организации   обучения родителей, оборудовани</w:t>
            </w:r>
            <w:r w:rsidR="00C96B2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для оказания помощи семьям с детьми-инвалидами и детьми с ОВЗ, проживающими в отдаленных районах области, специалистами мобильной (междисциплинарной) бригады ВМРЦ.</w:t>
            </w:r>
            <w:proofErr w:type="gramEnd"/>
          </w:p>
          <w:p w:rsidR="006A14D6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Объем привлеченных (благотворительных, спонсорских) средств от сторонних организаций или граждан на реализацию мероприятий проекта – 500 000 рублей. За счет привлеченных средств 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оказывалась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адресн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материальн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помощ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семьям с детьми-инвалидами, </w:t>
            </w:r>
            <w:proofErr w:type="gram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пров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одились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благотворительны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семейны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праздник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и приобрет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ались</w:t>
            </w:r>
            <w:proofErr w:type="gram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подарк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для целевой группы.</w:t>
            </w:r>
          </w:p>
          <w:p w:rsidR="00A424B4" w:rsidRPr="00BB1F17" w:rsidRDefault="006A14D6" w:rsidP="00C96B2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C96B2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Инфраструктурные ресурсы.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В</w:t>
            </w:r>
            <w:r w:rsidR="005E28A8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ходе реализации практики проводилось тесное сотрудничество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 СООО «Дети-Ангелы-Смоленск» и Центром «Горизонт»</w:t>
            </w:r>
            <w:r w:rsidR="009D32C6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по направлению формирования целевой группы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. Для организации и проведения мероприятий, направленных  на социализацию и развитие собственной активности детей целевой группы, посредством включения  ее в различные виды организованной занятости и привлечения благотворительных средств будут использоваться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дополнительные ресурсы  СРОО ЛС «Кинологический Центр «Гранд» и НКО БФ «Наше дело».</w:t>
            </w:r>
          </w:p>
        </w:tc>
      </w:tr>
      <w:tr w:rsidR="00A424B4" w:rsidRPr="00BB1F17" w:rsidTr="00311E3A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Публичность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D6" w:rsidRPr="00BB1F17" w:rsidRDefault="006A14D6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Разработана и утверждена программа информационного сопровождения. </w:t>
            </w:r>
          </w:p>
          <w:p w:rsidR="006A14D6" w:rsidRPr="00BB1F17" w:rsidRDefault="006A14D6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Размещено 22 сообщения (в 2022 г. -11) на сайте учреждения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9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http://vishenki-smolensk.ru/2380.html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0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http://vishenki-smolensk.ru/s_2757.html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1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http://vishenki-smolensk.ru/s_2759.html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2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http://vishenki-smolensk.ru/s_2724.html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3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http://vishenki-smolensk.ru/2391.html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4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http://vishenki-smolensk.ru/s_2725.html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5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http://vishenki-smolensk.ru/s_2782.html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6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http://vishenki-smolensk.ru/s_2758.html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7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http://vishenki-smolensk.ru/s_2786.html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8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http://vishenki-smolensk.ru/s_2783.html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19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http://vishenki-smolensk.ru/s_2771.html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0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http://vishenki-smolensk.ru/2466.html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1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http://vishenki-smolensk.ru/2467.html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2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http://vishenki-smolensk.ru/2459.html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3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http://vishenki-smolensk.ru/2481.html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4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http://vishenki-smolensk.ru/2496.html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5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http://vishenki-smolensk.ru/s_2875.html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6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http://vishenki-smolensk.ru/s_2902.html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7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http://vishenki-smolensk.ru/s_2903.html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8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http://vishenki-smolensk.ru/s_2926.html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29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http://vishenki-smolensk.ru/s_2947.html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30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http://vishenki-smolensk.ru/2541.html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В процессе участия в XII Всероссийском форуме «Вместе-ради детей!»</w:t>
            </w:r>
            <w:r w:rsidR="005E28A8"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«Новые решения для благополучия детей» и XIII Всероссийского форума «Вместе-ради детей!» Доступная и качественная помощь» были созданы виртуальные выставочные площадки проекта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31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https://forum-detyam42.ru/exhibition/practice/smolenskaya-oblast/practice-2348/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Для целевой группы проекта в отчетном периоде разработаны и изданы следующие методические материалы для родителей:</w:t>
            </w:r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- 9 информационных буклетов (памятки для родителей);</w:t>
            </w:r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- Справочник для родителей «Технические средства реабилитации. Назначение, подбор и использование;</w:t>
            </w:r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- Домашняя игротека. Игры, направленные на установление эмоционального контакта с ребенком с ТМНР.</w:t>
            </w:r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13.04.2022 состоялась рабочая встреча заместителя Губернатора Смоленской области 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Хомутовой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В.М. с руководителями детских учреждений социального обслуживания по вопросам реализации социально</w:t>
            </w:r>
            <w:r w:rsidR="005E28A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>значимых проектов, направленных на повышение качества оказываемых услуг. В ходе делового разговора поднимались вопросы о проектной деятельности детских учреждений социального обслуживания и их сотрудничестве с Фондом поддержки детей, находящихся в трудной жизненной ситуации. Были представлены промежуточные результаты реализации проекта «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Микроореабилитационный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центр «Развитие».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32" w:history="1">
              <w:r w:rsidR="00BB1F17" w:rsidRPr="00BB1F17">
                <w:rPr>
                  <w:rStyle w:val="a8"/>
                  <w:rFonts w:cs="Times New Roman"/>
                  <w:sz w:val="24"/>
                  <w:szCs w:val="24"/>
                  <w:lang w:eastAsia="en-US"/>
                </w:rPr>
                <w:t>http://vishenki-smolensk.ru/s_2862.html</w:t>
              </w:r>
            </w:hyperlink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33" w:history="1">
              <w:r w:rsidR="00BB1F17" w:rsidRPr="00BB1F17">
                <w:rPr>
                  <w:rStyle w:val="a8"/>
                  <w:rFonts w:cs="Times New Roman"/>
                  <w:sz w:val="24"/>
                  <w:szCs w:val="24"/>
                  <w:lang w:eastAsia="en-US"/>
                </w:rPr>
                <w:t>https://vk.com/wall591361749_177</w:t>
              </w:r>
            </w:hyperlink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За   период реализации Проекта вышли 3 публикация в газете СОГБУ «Центр «Вишенки» «Восхождение»</w:t>
            </w:r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(№ 10, 2021 г., № 1, № 5 2022 г.)</w:t>
            </w:r>
          </w:p>
          <w:p w:rsidR="006A14D6" w:rsidRPr="00BB1F17" w:rsidRDefault="006A14D6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hyperlink r:id="rId34" w:history="1">
              <w:r w:rsidR="00BB1F17" w:rsidRPr="00BB1F17">
                <w:rPr>
                  <w:rStyle w:val="a8"/>
                  <w:rFonts w:cs="Times New Roman"/>
                  <w:sz w:val="24"/>
                  <w:szCs w:val="24"/>
                  <w:lang w:eastAsia="en-US"/>
                </w:rPr>
                <w:t>http://vishenki-smolensk.ru/files/gaz_voz_26_10_21.pdf</w:t>
              </w:r>
            </w:hyperlink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35" w:history="1">
              <w:r w:rsidR="00BB1F17" w:rsidRPr="00BB1F17">
                <w:rPr>
                  <w:rStyle w:val="a8"/>
                  <w:rFonts w:cs="Times New Roman"/>
                  <w:sz w:val="24"/>
                  <w:szCs w:val="24"/>
                  <w:lang w:eastAsia="en-US"/>
                </w:rPr>
                <w:t>http://vishenki-smolensk.ru/files/gaz_27_01_2022_1.pdf</w:t>
              </w:r>
            </w:hyperlink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36" w:history="1">
              <w:r w:rsidR="00BB1F17" w:rsidRPr="00BB1F17">
                <w:rPr>
                  <w:rStyle w:val="a8"/>
                  <w:rFonts w:cs="Times New Roman"/>
                  <w:sz w:val="24"/>
                  <w:szCs w:val="24"/>
                  <w:lang w:eastAsia="en-US"/>
                </w:rPr>
                <w:t>http://vishenki-smolensk.ru/files/gaz_23_05_2022.pdf</w:t>
              </w:r>
            </w:hyperlink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28.09.2022 опыт проекта был представлен на Всероссийской научно-практической конференции «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центр» - новый формат оказания поддержки семьям, воспитывающим детей с различными особенностями развития» в г. Астрахан</w:t>
            </w:r>
            <w:r w:rsidR="005E28A8">
              <w:rPr>
                <w:rFonts w:cs="Times New Roman"/>
                <w:sz w:val="24"/>
                <w:szCs w:val="24"/>
                <w:lang w:eastAsia="en-US"/>
              </w:rPr>
              <w:t>и.</w:t>
            </w:r>
          </w:p>
          <w:p w:rsidR="006A14D6" w:rsidRPr="00BB1F17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37" w:history="1">
              <w:r w:rsidR="00BB1F17" w:rsidRPr="00BB1F17">
                <w:rPr>
                  <w:rStyle w:val="a8"/>
                  <w:rFonts w:cs="Times New Roman"/>
                  <w:sz w:val="24"/>
                  <w:szCs w:val="24"/>
                  <w:lang w:eastAsia="en-US"/>
                </w:rPr>
                <w:t>https://news.myseldon.com/ru/news/index/272900769</w:t>
              </w:r>
            </w:hyperlink>
          </w:p>
          <w:p w:rsidR="006A14D6" w:rsidRPr="00BB1F17" w:rsidRDefault="006A14D6" w:rsidP="00DA4A9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Значимость результатов проекта отражается в репортаже о работе региональной площадки </w:t>
            </w:r>
            <w:r w:rsidR="005E28A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>Смоленской области XIII Всероссийского форума «Вместе-ради детей!» Доступная и качественная помощь» на территории Смоленской области</w:t>
            </w:r>
          </w:p>
          <w:p w:rsidR="00A424B4" w:rsidRPr="009D32C6" w:rsidRDefault="00876EC5" w:rsidP="006A14D6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38" w:history="1">
              <w:r w:rsidR="009D32C6" w:rsidRPr="004D131E">
                <w:rPr>
                  <w:rStyle w:val="a8"/>
                  <w:sz w:val="24"/>
                  <w:szCs w:val="24"/>
                  <w:lang w:eastAsia="en-US"/>
                </w:rPr>
                <w:t>https://region-67.ru/video/f5f9730dd8595abaf3f137459d5ffded</w:t>
              </w:r>
            </w:hyperlink>
            <w:r w:rsidR="009D32C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24B4" w:rsidRPr="00BB1F17" w:rsidTr="00311E3A">
        <w:trPr>
          <w:trHeight w:val="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Организации – партнеры 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D6" w:rsidRPr="00BB1F17" w:rsidRDefault="006A14D6" w:rsidP="00DA4A9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Автономная некоммерческая организация «Центр помощи детям и семьям «Горизонт» (Центр «Горизонт»)  - помощь в организации выездов мобильной бригады специалистов  и создани</w:t>
            </w:r>
            <w:r w:rsidR="005E28A8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условий для работы  мобильной (междисциплинарной) бригады  путем предоставления помещений  в пунктах консультативной помощи Центра «Горизонт», созданных в 11 районах Смоленской области</w:t>
            </w:r>
            <w:r w:rsidR="005E28A8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;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участие в распространении информации о ходе реализации проекта.</w:t>
            </w:r>
          </w:p>
          <w:p w:rsidR="006A14D6" w:rsidRPr="00BB1F17" w:rsidRDefault="006A14D6" w:rsidP="00DA4A9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Смоленская областная общественная организация детей-инвалидов и их родителей «Дети-Ангелы-Смоленск» (СООО «Дети-Ангелы-Смоленск») –   поддержание связи с семьями, имеющими детей-инвалидов и детей с ОВЗ,  помощь в формировании целевой группы (20 человек), участие в распространении информации о ходе реализации проекта.</w:t>
            </w:r>
          </w:p>
          <w:p w:rsidR="006A14D6" w:rsidRPr="00BB1F17" w:rsidRDefault="006A14D6" w:rsidP="00DA4A9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Некоммерческая организация благотворительный Фонд «Наше дело» (НКО БФ «Наше дело») – оказание адресной помощи семьям, воспитывающим детей с ТМНР (20 семей), организация семейных праздников (6 мероприятий), приобретение подарков к календарным праздникам для целевой группы (140).</w:t>
            </w:r>
          </w:p>
          <w:p w:rsidR="00A424B4" w:rsidRPr="00BB1F17" w:rsidRDefault="006A14D6" w:rsidP="00DA4A97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Смоленская региональная общественная организация любителей собак «Кинологический центр «Гранд» (СРОО ЛС «Кинологический Центр «Гранд») – проведение занятий  с элементами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канистерапии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(6) в составе мобильной бригады для детей-инвалидов и детей с ОВЗ, проживающих в удаленных районах Смоленской области.</w:t>
            </w:r>
          </w:p>
        </w:tc>
      </w:tr>
      <w:tr w:rsidR="00A424B4" w:rsidRPr="00BB1F17" w:rsidTr="00311E3A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Визуальное представление практики: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B14F33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24B4" w:rsidRPr="00BB1F17" w:rsidTr="00311E3A">
        <w:trPr>
          <w:trHeight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презентация в формате </w:t>
            </w:r>
            <w:r w:rsidRPr="00BB1F17">
              <w:rPr>
                <w:rFonts w:cs="Times New Roman"/>
                <w:sz w:val="24"/>
                <w:szCs w:val="24"/>
                <w:lang w:val="en-US" w:eastAsia="en-US"/>
              </w:rPr>
              <w:t>Microsoft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B1F17">
              <w:rPr>
                <w:rFonts w:cs="Times New Roman"/>
                <w:sz w:val="24"/>
                <w:szCs w:val="24"/>
                <w:lang w:val="en-US" w:eastAsia="en-US"/>
              </w:rPr>
              <w:t>PowerPoint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(.</w:t>
            </w:r>
            <w:r w:rsidRPr="00BB1F17">
              <w:rPr>
                <w:rFonts w:cs="Times New Roman"/>
                <w:sz w:val="24"/>
                <w:szCs w:val="24"/>
                <w:lang w:val="en-US" w:eastAsia="en-US"/>
              </w:rPr>
              <w:t>pptx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B1F17" w:rsidRDefault="00876EC5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hyperlink r:id="rId39" w:history="1">
              <w:r w:rsidR="00BB1F17" w:rsidRPr="00BB1F17">
                <w:rPr>
                  <w:rStyle w:val="a8"/>
                  <w:rFonts w:cs="Times New Roman"/>
                  <w:bCs/>
                  <w:sz w:val="24"/>
                  <w:szCs w:val="24"/>
                  <w:lang w:eastAsia="en-US"/>
                </w:rPr>
                <w:t>https://disk.yandex.ru/i/K6-5KJpVi1ndiw</w:t>
              </w:r>
            </w:hyperlink>
          </w:p>
          <w:p w:rsidR="00BB1F17" w:rsidRPr="00BB1F17" w:rsidRDefault="00BB1F17">
            <w:pPr>
              <w:rPr>
                <w:rFonts w:eastAsia="Times New Roman" w:cs="Times New Roman"/>
                <w:bCs/>
                <w:strike/>
                <w:sz w:val="24"/>
                <w:szCs w:val="24"/>
                <w:lang w:eastAsia="en-US"/>
              </w:rPr>
            </w:pPr>
          </w:p>
        </w:tc>
      </w:tr>
      <w:tr w:rsidR="00A424B4" w:rsidRPr="00BB1F17" w:rsidTr="00311E3A">
        <w:trPr>
          <w:trHeight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7" w:rsidRPr="00BB1F17" w:rsidRDefault="00876EC5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hyperlink r:id="rId40" w:history="1">
              <w:r w:rsidR="00BB1F17" w:rsidRPr="00BB1F17">
                <w:rPr>
                  <w:rStyle w:val="a8"/>
                  <w:rFonts w:cs="Times New Roman"/>
                  <w:bCs/>
                  <w:sz w:val="24"/>
                  <w:szCs w:val="24"/>
                  <w:lang w:eastAsia="en-US"/>
                </w:rPr>
                <w:t>https://disk.yandex.ru/d/QKlE45oOw7XYhQ</w:t>
              </w:r>
            </w:hyperlink>
          </w:p>
        </w:tc>
      </w:tr>
      <w:tr w:rsidR="00A424B4" w:rsidRPr="00BB1F17" w:rsidTr="00311E3A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pStyle w:val="Default"/>
              <w:ind w:left="601"/>
              <w:rPr>
                <w:rFonts w:eastAsia="Times New Roman" w:cs="Times New Roman"/>
                <w:lang w:eastAsia="ru-RU"/>
              </w:rPr>
            </w:pPr>
            <w:r w:rsidRPr="00BB1F17">
              <w:rPr>
                <w:rFonts w:eastAsia="Times New Roman" w:cs="Times New Roman"/>
                <w:lang w:eastAsia="ru-RU"/>
              </w:rPr>
              <w:lastRenderedPageBreak/>
              <w:t xml:space="preserve">Фотоматериал </w:t>
            </w:r>
          </w:p>
          <w:p w:rsidR="00A424B4" w:rsidRPr="00BB1F17" w:rsidRDefault="00A424B4">
            <w:pPr>
              <w:pStyle w:val="Default"/>
              <w:ind w:left="34"/>
              <w:jc w:val="both"/>
              <w:rPr>
                <w:rFonts w:eastAsia="Times New Roman" w:cs="Times New Roman"/>
                <w:lang w:eastAsia="ru-RU"/>
              </w:rPr>
            </w:pPr>
            <w:r w:rsidRPr="00BB1F17">
              <w:rPr>
                <w:rFonts w:eastAsia="Times New Roman" w:cs="Times New Roman"/>
                <w:lang w:eastAsia="ru-RU"/>
              </w:rPr>
              <w:t>(</w:t>
            </w:r>
            <w:r w:rsidRPr="00BB1F17">
              <w:rPr>
                <w:rFonts w:cs="Times New Roman"/>
              </w:rPr>
              <w:t xml:space="preserve">JPG или TIFF,  300 </w:t>
            </w:r>
            <w:proofErr w:type="spellStart"/>
            <w:r w:rsidRPr="00BB1F17">
              <w:rPr>
                <w:rFonts w:cs="Times New Roman"/>
              </w:rPr>
              <w:t>dpi</w:t>
            </w:r>
            <w:proofErr w:type="spellEnd"/>
            <w:r w:rsidRPr="00BB1F17">
              <w:rPr>
                <w:rFonts w:cs="Times New Roman"/>
              </w:rPr>
              <w:t xml:space="preserve">,  размер фотографии больше 4 </w:t>
            </w:r>
            <w:proofErr w:type="spellStart"/>
            <w:r w:rsidRPr="00BB1F17">
              <w:rPr>
                <w:rFonts w:cs="Times New Roman"/>
              </w:rPr>
              <w:t>мб</w:t>
            </w:r>
            <w:proofErr w:type="spellEnd"/>
            <w:r w:rsidRPr="00BB1F17">
              <w:rPr>
                <w:rFonts w:cs="Times New Roman"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B1F17" w:rsidRDefault="00876EC5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hyperlink r:id="rId41" w:history="1">
              <w:r w:rsidR="00BB1F17" w:rsidRPr="00BB1F17">
                <w:rPr>
                  <w:rStyle w:val="a8"/>
                  <w:rFonts w:cs="Times New Roman"/>
                  <w:bCs/>
                  <w:sz w:val="24"/>
                  <w:szCs w:val="24"/>
                  <w:lang w:eastAsia="en-US"/>
                </w:rPr>
                <w:t>https://disk.yandex.ru/d/VfzhkbTaOY3Sug</w:t>
              </w:r>
            </w:hyperlink>
          </w:p>
          <w:p w:rsidR="00BB1F17" w:rsidRPr="00BB1F17" w:rsidRDefault="00BB1F17">
            <w:pPr>
              <w:rPr>
                <w:rFonts w:eastAsia="Times New Roman" w:cs="Times New Roman"/>
                <w:bCs/>
                <w:strike/>
                <w:sz w:val="24"/>
                <w:szCs w:val="24"/>
                <w:lang w:eastAsia="en-US"/>
              </w:rPr>
            </w:pPr>
          </w:p>
        </w:tc>
      </w:tr>
      <w:tr w:rsidR="00A424B4" w:rsidRPr="00BB1F17" w:rsidTr="00311E3A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видеоролик (длительность не более 2 минут)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962AE" w:rsidRDefault="005E3E8D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42" w:history="1">
              <w:r w:rsidRPr="009A37C2">
                <w:rPr>
                  <w:rStyle w:val="a8"/>
                  <w:bCs/>
                  <w:sz w:val="24"/>
                  <w:szCs w:val="24"/>
                  <w:lang w:eastAsia="en-US"/>
                </w:rPr>
                <w:t>https://disk.yandex.ru/i/U8xvCDS-Q5tg3g</w:t>
              </w:r>
            </w:hyperlink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24B4" w:rsidRPr="00BB1F17" w:rsidTr="00311E3A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DA4A97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радиопередача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6" w:rsidRPr="00DA4A97" w:rsidRDefault="009D32C6" w:rsidP="009D32C6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DA4A9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 ходе реализации проекта на ГТРК Смоленск 22.07.2021 года вышла радиопередача из цикла «Территория добра»</w:t>
            </w:r>
          </w:p>
          <w:p w:rsidR="00A424B4" w:rsidRPr="00BB1F17" w:rsidRDefault="00876EC5" w:rsidP="009D32C6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  <w:hyperlink r:id="rId43" w:history="1">
              <w:r w:rsidR="00DA4A97" w:rsidRPr="00DA4A97">
                <w:rPr>
                  <w:rStyle w:val="a8"/>
                  <w:bCs/>
                  <w:sz w:val="24"/>
                  <w:szCs w:val="24"/>
                  <w:lang w:eastAsia="en-US"/>
                </w:rPr>
                <w:t>https://gtrksmolensk.ru/channels/radio-rossii/radio-rossii-smolensk/peredacha-vladimira-ivaschenko-iz-tsikla-territ-27/</w:t>
              </w:r>
            </w:hyperlink>
            <w:r w:rsidR="00DA4A9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24B4" w:rsidRPr="00BB1F17" w:rsidTr="00311E3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B4" w:rsidRPr="00BB1F17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B1F17" w:rsidRDefault="002E66FB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  <w:t>-</w:t>
            </w:r>
          </w:p>
        </w:tc>
      </w:tr>
      <w:tr w:rsidR="00A424B4" w:rsidRPr="00BB1F17" w:rsidTr="00311E3A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Отзывы </w:t>
            </w:r>
            <w:proofErr w:type="spellStart"/>
            <w:r w:rsidRPr="00BB1F17">
              <w:rPr>
                <w:rFonts w:cs="Times New Roman"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, специалистов-практиков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5E3E8D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44" w:history="1">
              <w:r w:rsidRPr="009A37C2">
                <w:rPr>
                  <w:rStyle w:val="a8"/>
                  <w:sz w:val="24"/>
                  <w:szCs w:val="24"/>
                  <w:lang w:eastAsia="en-US"/>
                </w:rPr>
                <w:t>https://disk.yandex.ru/i/sEa200I34d5yZg</w:t>
              </w:r>
            </w:hyperlink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5E3E8D" w:rsidRDefault="005E3E8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Pr="009A37C2">
                <w:rPr>
                  <w:rStyle w:val="a8"/>
                  <w:sz w:val="24"/>
                  <w:szCs w:val="24"/>
                  <w:lang w:eastAsia="en-US"/>
                </w:rPr>
                <w:t>https://disk.yandex.ru/i/zbKTP_IMg2euig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3E8D" w:rsidRPr="00BB1F17" w:rsidRDefault="005E3E8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Pr="009A37C2">
                <w:rPr>
                  <w:rStyle w:val="a8"/>
                  <w:sz w:val="24"/>
                  <w:szCs w:val="24"/>
                  <w:lang w:eastAsia="en-US"/>
                </w:rPr>
                <w:t>https://disk.yandex.ru/i/y_D9yufJmmJnCQ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24B4" w:rsidRPr="00BB1F17" w:rsidTr="00311E3A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Ключевые слова (теги, по которым возможен поиск практики в реестре)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962AE" w:rsidRDefault="00DA4A97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962AE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B962AE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центр «Развитие»</w:t>
            </w:r>
            <w:r w:rsidR="00B962AE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, услуги на дому, непрерывность и доступность реабилитационных услуг</w:t>
            </w:r>
          </w:p>
        </w:tc>
      </w:tr>
      <w:tr w:rsidR="00A424B4" w:rsidRPr="00BB1F17" w:rsidTr="00311E3A">
        <w:trPr>
          <w:trHeight w:val="24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jc w:val="center"/>
              <w:rPr>
                <w:rFonts w:eastAsia="Times New Roman" w:cs="Times New Roman"/>
                <w:strike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Сведения об организации</w:t>
            </w:r>
          </w:p>
        </w:tc>
      </w:tr>
      <w:tr w:rsidR="00A424B4" w:rsidRPr="00BB1F17" w:rsidTr="00311E3A">
        <w:trPr>
          <w:trHeight w:val="3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Название организации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7137C5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Смоленское областное государственное бюджетное учреждение «Реабилитационный центр для детей и подростков с ограниченными возможностями «Вишенки»</w:t>
            </w:r>
          </w:p>
        </w:tc>
      </w:tr>
      <w:tr w:rsidR="00A424B4" w:rsidRPr="00BB1F17" w:rsidTr="001530A1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Контактная информация: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5" w:rsidRPr="00BB1F17" w:rsidRDefault="001530A1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тел./факс 8(4812)64-34-90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>8(4812) 65-94-25</w:t>
            </w:r>
          </w:p>
        </w:tc>
      </w:tr>
      <w:tr w:rsidR="00A424B4" w:rsidRPr="00BB1F17" w:rsidTr="00311E3A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7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B1F17" w:rsidRDefault="007137C5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sz w:val="24"/>
                <w:szCs w:val="24"/>
                <w:lang w:eastAsia="en-US"/>
              </w:rPr>
              <w:t>214000, г. Смоленск, пос. Вишенки, д. 5а</w:t>
            </w:r>
          </w:p>
        </w:tc>
      </w:tr>
      <w:tr w:rsidR="00A424B4" w:rsidRPr="00BB1F17" w:rsidTr="00311E3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5" w:rsidRPr="00BB1F17" w:rsidRDefault="007137C5" w:rsidP="007137C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Новикова Светлана Алексеевна</w:t>
            </w:r>
          </w:p>
          <w:p w:rsidR="00A424B4" w:rsidRPr="00BB1F17" w:rsidRDefault="00A424B4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424B4" w:rsidRPr="00BB1F17" w:rsidTr="00311E3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5" w:rsidRPr="001530A1" w:rsidRDefault="007137C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Ермакова Зоя Дмитриевна</w:t>
            </w:r>
            <w:r w:rsidR="001530A1">
              <w:rPr>
                <w:rFonts w:cs="Times New Roman"/>
                <w:sz w:val="24"/>
                <w:szCs w:val="24"/>
                <w:lang w:eastAsia="en-US"/>
              </w:rPr>
              <w:t>; т</w:t>
            </w:r>
            <w:r w:rsidRPr="00BB1F17">
              <w:rPr>
                <w:rFonts w:cs="Times New Roman"/>
                <w:sz w:val="24"/>
                <w:szCs w:val="24"/>
                <w:lang w:eastAsia="en-US"/>
              </w:rPr>
              <w:t>ел. 8(4812) 65-94-25</w:t>
            </w:r>
            <w:r w:rsidR="001530A1">
              <w:rPr>
                <w:rFonts w:cs="Times New Roman"/>
                <w:sz w:val="24"/>
                <w:szCs w:val="24"/>
                <w:lang w:eastAsia="en-US"/>
              </w:rPr>
              <w:t xml:space="preserve">; </w:t>
            </w:r>
            <w:r w:rsidR="001530A1" w:rsidRPr="001530A1">
              <w:rPr>
                <w:rFonts w:cs="Times New Roman"/>
                <w:sz w:val="24"/>
                <w:szCs w:val="24"/>
                <w:lang w:eastAsia="en-US"/>
              </w:rPr>
              <w:t xml:space="preserve">адрес </w:t>
            </w:r>
            <w:proofErr w:type="spellStart"/>
            <w:r w:rsidR="001530A1" w:rsidRPr="001530A1">
              <w:rPr>
                <w:rFonts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="001530A1" w:rsidRPr="001530A1">
              <w:rPr>
                <w:rFonts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1530A1" w:rsidRPr="001530A1">
              <w:rPr>
                <w:rFonts w:cs="Times New Roman"/>
                <w:sz w:val="24"/>
                <w:szCs w:val="24"/>
                <w:lang w:eastAsia="en-US"/>
              </w:rPr>
              <w:t>очты</w:t>
            </w:r>
            <w:proofErr w:type="spellEnd"/>
            <w:r w:rsidR="001530A1" w:rsidRPr="001530A1">
              <w:rPr>
                <w:rFonts w:cs="Times New Roman"/>
                <w:sz w:val="24"/>
                <w:szCs w:val="24"/>
                <w:lang w:eastAsia="en-US"/>
              </w:rPr>
              <w:t>: vishenki5a</w:t>
            </w:r>
            <w:r w:rsidR="001530A1">
              <w:rPr>
                <w:rFonts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1530A1">
              <w:rPr>
                <w:rFonts w:cs="Times New Roman"/>
                <w:sz w:val="24"/>
                <w:szCs w:val="24"/>
                <w:lang w:val="en-US" w:eastAsia="en-US"/>
              </w:rPr>
              <w:t>ermakova</w:t>
            </w:r>
            <w:proofErr w:type="spellEnd"/>
            <w:r w:rsidR="001530A1" w:rsidRPr="001530A1">
              <w:rPr>
                <w:rFonts w:cs="Times New Roman"/>
                <w:sz w:val="24"/>
                <w:szCs w:val="24"/>
                <w:lang w:eastAsia="en-US"/>
              </w:rPr>
              <w:t>@yandex.ru</w:t>
            </w:r>
          </w:p>
        </w:tc>
      </w:tr>
      <w:tr w:rsidR="00A424B4" w:rsidRPr="00BB1F17" w:rsidTr="00311E3A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B1F17" w:rsidRDefault="007137C5" w:rsidP="007137C5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адрес </w:t>
            </w:r>
            <w:proofErr w:type="spell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эл</w:t>
            </w:r>
            <w:proofErr w:type="gramStart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очты</w:t>
            </w:r>
            <w:proofErr w:type="spellEnd"/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: vishenki5a@yandex.ru</w:t>
            </w:r>
          </w:p>
        </w:tc>
      </w:tr>
      <w:tr w:rsidR="00A424B4" w:rsidRPr="00BB1F17" w:rsidTr="00311E3A">
        <w:trPr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B1F17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B1F17">
              <w:rPr>
                <w:rFonts w:cs="Times New Roman"/>
                <w:sz w:val="24"/>
                <w:szCs w:val="24"/>
                <w:lang w:eastAsia="en-US"/>
              </w:rPr>
              <w:t xml:space="preserve">сайт организации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B1F17" w:rsidRDefault="007137C5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BB1F17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http://vishenki-smolensk.ru/</w:t>
            </w:r>
          </w:p>
        </w:tc>
      </w:tr>
    </w:tbl>
    <w:p w:rsidR="00A424B4" w:rsidRPr="00BB1F17" w:rsidRDefault="00A424B4" w:rsidP="00876EC5">
      <w:pPr>
        <w:jc w:val="both"/>
        <w:rPr>
          <w:sz w:val="24"/>
          <w:szCs w:val="24"/>
        </w:rPr>
      </w:pPr>
      <w:bookmarkStart w:id="0" w:name="_GoBack"/>
      <w:bookmarkEnd w:id="0"/>
    </w:p>
    <w:sectPr w:rsidR="00A424B4" w:rsidRPr="00BB1F17" w:rsidSect="00DA4A97">
      <w:headerReference w:type="default" r:id="rId47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28" w:rsidRDefault="00B65A28" w:rsidP="00DA4A97">
      <w:r>
        <w:separator/>
      </w:r>
    </w:p>
  </w:endnote>
  <w:endnote w:type="continuationSeparator" w:id="0">
    <w:p w:rsidR="00B65A28" w:rsidRDefault="00B65A28" w:rsidP="00DA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28" w:rsidRDefault="00B65A28" w:rsidP="00DA4A97">
      <w:r>
        <w:separator/>
      </w:r>
    </w:p>
  </w:footnote>
  <w:footnote w:type="continuationSeparator" w:id="0">
    <w:p w:rsidR="00B65A28" w:rsidRDefault="00B65A28" w:rsidP="00DA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4501"/>
      <w:docPartObj>
        <w:docPartGallery w:val="Page Numbers (Top of Page)"/>
        <w:docPartUnique/>
      </w:docPartObj>
    </w:sdtPr>
    <w:sdtEndPr/>
    <w:sdtContent>
      <w:p w:rsidR="00DA4A97" w:rsidRDefault="00DA4A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EC5">
          <w:rPr>
            <w:noProof/>
          </w:rPr>
          <w:t>8</w:t>
        </w:r>
        <w:r>
          <w:fldChar w:fldCharType="end"/>
        </w:r>
      </w:p>
    </w:sdtContent>
  </w:sdt>
  <w:p w:rsidR="00DA4A97" w:rsidRDefault="00DA4A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5"/>
    <w:rsid w:val="00004A29"/>
    <w:rsid w:val="00040915"/>
    <w:rsid w:val="001530A1"/>
    <w:rsid w:val="00207014"/>
    <w:rsid w:val="002E66FB"/>
    <w:rsid w:val="00311E3A"/>
    <w:rsid w:val="0038671C"/>
    <w:rsid w:val="00417F4F"/>
    <w:rsid w:val="0046718B"/>
    <w:rsid w:val="004C0AD5"/>
    <w:rsid w:val="005E28A8"/>
    <w:rsid w:val="005E3E8D"/>
    <w:rsid w:val="006A14D6"/>
    <w:rsid w:val="007137C5"/>
    <w:rsid w:val="007619D6"/>
    <w:rsid w:val="00831E66"/>
    <w:rsid w:val="00876EC5"/>
    <w:rsid w:val="008A4905"/>
    <w:rsid w:val="008B0A3F"/>
    <w:rsid w:val="00941B5B"/>
    <w:rsid w:val="00987ED2"/>
    <w:rsid w:val="009B521B"/>
    <w:rsid w:val="009D32C6"/>
    <w:rsid w:val="00A424B4"/>
    <w:rsid w:val="00AC063A"/>
    <w:rsid w:val="00AD6379"/>
    <w:rsid w:val="00AE4B7E"/>
    <w:rsid w:val="00B14F33"/>
    <w:rsid w:val="00B630B6"/>
    <w:rsid w:val="00B65A28"/>
    <w:rsid w:val="00B962AE"/>
    <w:rsid w:val="00BB04EF"/>
    <w:rsid w:val="00BB1F17"/>
    <w:rsid w:val="00BC1729"/>
    <w:rsid w:val="00BC7A24"/>
    <w:rsid w:val="00C96B27"/>
    <w:rsid w:val="00D70E6A"/>
    <w:rsid w:val="00DA4A97"/>
    <w:rsid w:val="00DF286A"/>
    <w:rsid w:val="00E908C5"/>
    <w:rsid w:val="00ED5072"/>
    <w:rsid w:val="00F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14D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4D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D32C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A4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4A97"/>
    <w:rPr>
      <w:rFonts w:ascii="Times New Roman" w:hAnsi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A4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4A97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14D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4D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D32C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A4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4A97"/>
    <w:rPr>
      <w:rFonts w:ascii="Times New Roman" w:hAnsi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A4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4A97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shenki-smolensk.ru/2391.html" TargetMode="External"/><Relationship Id="rId18" Type="http://schemas.openxmlformats.org/officeDocument/2006/relationships/hyperlink" Target="http://vishenki-smolensk.ru/s_2783.html" TargetMode="External"/><Relationship Id="rId26" Type="http://schemas.openxmlformats.org/officeDocument/2006/relationships/hyperlink" Target="http://vishenki-smolensk.ru/s_2902.html" TargetMode="External"/><Relationship Id="rId39" Type="http://schemas.openxmlformats.org/officeDocument/2006/relationships/hyperlink" Target="https://disk.yandex.ru/i/K6-5KJpVi1ndi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shenki-smolensk.ru/2467.html" TargetMode="External"/><Relationship Id="rId34" Type="http://schemas.openxmlformats.org/officeDocument/2006/relationships/hyperlink" Target="http://vishenki-smolensk.ru/files/gaz_voz_26_10_21.pdf" TargetMode="External"/><Relationship Id="rId42" Type="http://schemas.openxmlformats.org/officeDocument/2006/relationships/hyperlink" Target="https://disk.yandex.ru/i/U8xvCDS-Q5tg3g" TargetMode="External"/><Relationship Id="rId47" Type="http://schemas.openxmlformats.org/officeDocument/2006/relationships/header" Target="header1.xml"/><Relationship Id="rId7" Type="http://schemas.openxmlformats.org/officeDocument/2006/relationships/hyperlink" Target="http://vishenki-smolensk.ru/razvitie01.html" TargetMode="External"/><Relationship Id="rId12" Type="http://schemas.openxmlformats.org/officeDocument/2006/relationships/hyperlink" Target="http://vishenki-smolensk.ru/s_2724.html" TargetMode="External"/><Relationship Id="rId17" Type="http://schemas.openxmlformats.org/officeDocument/2006/relationships/hyperlink" Target="http://vishenki-smolensk.ru/s_2786.html" TargetMode="External"/><Relationship Id="rId25" Type="http://schemas.openxmlformats.org/officeDocument/2006/relationships/hyperlink" Target="http://vishenki-smolensk.ru/s_2875.html" TargetMode="External"/><Relationship Id="rId33" Type="http://schemas.openxmlformats.org/officeDocument/2006/relationships/hyperlink" Target="https://vk.com/wall591361749_177" TargetMode="External"/><Relationship Id="rId38" Type="http://schemas.openxmlformats.org/officeDocument/2006/relationships/hyperlink" Target="https://region-67.ru/video/f5f9730dd8595abaf3f137459d5ffded" TargetMode="External"/><Relationship Id="rId46" Type="http://schemas.openxmlformats.org/officeDocument/2006/relationships/hyperlink" Target="https://disk.yandex.ru/i/y_D9yufJmmJnC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shenki-smolensk.ru/s_2758.html" TargetMode="External"/><Relationship Id="rId20" Type="http://schemas.openxmlformats.org/officeDocument/2006/relationships/hyperlink" Target="http://vishenki-smolensk.ru/2466.html" TargetMode="External"/><Relationship Id="rId29" Type="http://schemas.openxmlformats.org/officeDocument/2006/relationships/hyperlink" Target="http://vishenki-smolensk.ru/s_2947.html" TargetMode="External"/><Relationship Id="rId41" Type="http://schemas.openxmlformats.org/officeDocument/2006/relationships/hyperlink" Target="https://disk.yandex.ru/d/VfzhkbTaOY3Su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shenki-smolensk.ru/s_2759.html" TargetMode="External"/><Relationship Id="rId24" Type="http://schemas.openxmlformats.org/officeDocument/2006/relationships/hyperlink" Target="http://vishenki-smolensk.ru/2496.html" TargetMode="External"/><Relationship Id="rId32" Type="http://schemas.openxmlformats.org/officeDocument/2006/relationships/hyperlink" Target="http://vishenki-smolensk.ru/s_2862.html" TargetMode="External"/><Relationship Id="rId37" Type="http://schemas.openxmlformats.org/officeDocument/2006/relationships/hyperlink" Target="https://news.myseldon.com/ru/news/index/272900769" TargetMode="External"/><Relationship Id="rId40" Type="http://schemas.openxmlformats.org/officeDocument/2006/relationships/hyperlink" Target="https://disk.yandex.ru/d/QKlE45oOw7XYhQ" TargetMode="External"/><Relationship Id="rId45" Type="http://schemas.openxmlformats.org/officeDocument/2006/relationships/hyperlink" Target="https://disk.yandex.ru/i/zbKTP_IMg2eui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shenki-smolensk.ru/s_2782.html" TargetMode="External"/><Relationship Id="rId23" Type="http://schemas.openxmlformats.org/officeDocument/2006/relationships/hyperlink" Target="http://vishenki-smolensk.ru/2481.html" TargetMode="External"/><Relationship Id="rId28" Type="http://schemas.openxmlformats.org/officeDocument/2006/relationships/hyperlink" Target="http://vishenki-smolensk.ru/s_2926.html" TargetMode="External"/><Relationship Id="rId36" Type="http://schemas.openxmlformats.org/officeDocument/2006/relationships/hyperlink" Target="http://vishenki-smolensk.ru/files/gaz_23_05_2022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vishenki-smolensk.ru/s_2757.html" TargetMode="External"/><Relationship Id="rId19" Type="http://schemas.openxmlformats.org/officeDocument/2006/relationships/hyperlink" Target="http://vishenki-smolensk.ru/s_2771.html" TargetMode="External"/><Relationship Id="rId31" Type="http://schemas.openxmlformats.org/officeDocument/2006/relationships/hyperlink" Target="https://forum-detyam42.ru/exhibition/practice/smolenskaya-oblast/practice-2348/" TargetMode="External"/><Relationship Id="rId44" Type="http://schemas.openxmlformats.org/officeDocument/2006/relationships/hyperlink" Target="https://disk.yandex.ru/i/sEa200I34d5y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henki-smolensk.ru/2380.html" TargetMode="External"/><Relationship Id="rId14" Type="http://schemas.openxmlformats.org/officeDocument/2006/relationships/hyperlink" Target="http://vishenki-smolensk.ru/s_2725.html" TargetMode="External"/><Relationship Id="rId22" Type="http://schemas.openxmlformats.org/officeDocument/2006/relationships/hyperlink" Target="http://vishenki-smolensk.ru/2459.html" TargetMode="External"/><Relationship Id="rId27" Type="http://schemas.openxmlformats.org/officeDocument/2006/relationships/hyperlink" Target="http://vishenki-smolensk.ru/s_2903.html" TargetMode="External"/><Relationship Id="rId30" Type="http://schemas.openxmlformats.org/officeDocument/2006/relationships/hyperlink" Target="http://vishenki-smolensk.ru/2541.html" TargetMode="External"/><Relationship Id="rId35" Type="http://schemas.openxmlformats.org/officeDocument/2006/relationships/hyperlink" Target="http://vishenki-smolensk.ru/files/gaz_27_01_2022_1.pdf" TargetMode="External"/><Relationship Id="rId43" Type="http://schemas.openxmlformats.org/officeDocument/2006/relationships/hyperlink" Target="https://gtrksmolensk.ru/channels/radio-rossii/radio-rossii-smolensk/peredacha-vladimira-ivaschenko-iz-tsikla-territ-27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vishenki-smolensk.ru/voskhozhdenie/dokymen/2022/mikr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Юламанова Клара Ганеевна</dc:creator>
  <cp:keywords/>
  <dc:description/>
  <cp:lastModifiedBy>Федотова Маргарита Михайловна</cp:lastModifiedBy>
  <cp:revision>16</cp:revision>
  <cp:lastPrinted>2023-02-06T08:26:00Z</cp:lastPrinted>
  <dcterms:created xsi:type="dcterms:W3CDTF">2023-01-31T07:35:00Z</dcterms:created>
  <dcterms:modified xsi:type="dcterms:W3CDTF">2023-11-15T08:46:00Z</dcterms:modified>
</cp:coreProperties>
</file>