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D5" w:rsidRDefault="00590BD5" w:rsidP="00590BD5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590BD5" w:rsidRDefault="00590BD5" w:rsidP="00590BD5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конкурсного задания №1 конкурса городов России «Города для детей.2019» на территории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Изобильненского городского округа Ставропольского края</w:t>
      </w:r>
    </w:p>
    <w:p w:rsidR="00590BD5" w:rsidRDefault="00590BD5" w:rsidP="00590BD5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90BD5" w:rsidRDefault="00590BD5" w:rsidP="00590BD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выполнения конкурсного задания №1: проведение в муниципальном образовании  историко-документальной </w:t>
      </w:r>
      <w:proofErr w:type="gramStart"/>
      <w:r>
        <w:rPr>
          <w:color w:val="000000"/>
          <w:sz w:val="28"/>
          <w:szCs w:val="28"/>
        </w:rPr>
        <w:t>выставки о земляках</w:t>
      </w:r>
      <w:proofErr w:type="gramEnd"/>
      <w:r>
        <w:rPr>
          <w:color w:val="000000"/>
          <w:sz w:val="28"/>
          <w:szCs w:val="28"/>
        </w:rPr>
        <w:t xml:space="preserve">, внесших вклад в Победу в Великой Отечественной войне, в </w:t>
      </w:r>
      <w:proofErr w:type="spellStart"/>
      <w:r>
        <w:rPr>
          <w:sz w:val="28"/>
          <w:szCs w:val="28"/>
        </w:rPr>
        <w:t>Изобильненском</w:t>
      </w:r>
      <w:proofErr w:type="spellEnd"/>
      <w:r>
        <w:rPr>
          <w:sz w:val="28"/>
          <w:szCs w:val="28"/>
        </w:rPr>
        <w:t xml:space="preserve"> городском округе Ставропольского края прошли следующие мероприятия.</w:t>
      </w:r>
    </w:p>
    <w:p w:rsidR="00590BD5" w:rsidRDefault="00590BD5" w:rsidP="00C050F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</w:t>
      </w:r>
      <w:r w:rsidRPr="00590BD5">
        <w:rPr>
          <w:color w:val="000000"/>
          <w:sz w:val="28"/>
          <w:szCs w:val="28"/>
        </w:rPr>
        <w:t>ГБУК СК «Музей истории Изобильненского района»</w:t>
      </w:r>
      <w:r>
        <w:rPr>
          <w:color w:val="000000"/>
          <w:sz w:val="28"/>
          <w:szCs w:val="28"/>
        </w:rPr>
        <w:t xml:space="preserve"> были организованы  </w:t>
      </w:r>
      <w:r w:rsidR="005A53AA">
        <w:rPr>
          <w:color w:val="000000"/>
          <w:sz w:val="28"/>
          <w:szCs w:val="28"/>
        </w:rPr>
        <w:t>выставки о земляках, внесших вклад в Победу в Великой Отечественной войны</w:t>
      </w:r>
      <w:r>
        <w:rPr>
          <w:color w:val="000000"/>
          <w:sz w:val="28"/>
          <w:szCs w:val="28"/>
        </w:rPr>
        <w:t>:</w:t>
      </w:r>
      <w:proofErr w:type="gramEnd"/>
    </w:p>
    <w:p w:rsidR="00C050FA" w:rsidRPr="00C050FA" w:rsidRDefault="005A53AA" w:rsidP="00C050F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0FA">
        <w:rPr>
          <w:b/>
          <w:color w:val="000000"/>
          <w:sz w:val="28"/>
          <w:szCs w:val="28"/>
        </w:rPr>
        <w:t>- выставка «Подвиг солдата. Герой Советского Союза А.Л. Титенко»</w:t>
      </w:r>
      <w:r w:rsidR="00C050FA" w:rsidRPr="00C050FA">
        <w:rPr>
          <w:b/>
          <w:color w:val="000000"/>
          <w:sz w:val="28"/>
          <w:szCs w:val="28"/>
        </w:rPr>
        <w:t xml:space="preserve">. </w:t>
      </w:r>
      <w:r w:rsidR="00C050FA">
        <w:rPr>
          <w:color w:val="000000"/>
          <w:sz w:val="28"/>
          <w:szCs w:val="28"/>
        </w:rPr>
        <w:t xml:space="preserve"> 0</w:t>
      </w:r>
      <w:r w:rsidR="00C050FA" w:rsidRPr="00C050FA">
        <w:rPr>
          <w:color w:val="000000"/>
          <w:sz w:val="28"/>
          <w:szCs w:val="28"/>
        </w:rPr>
        <w:t>5 декабря 2018 года наш земляк, Герой Советского Союза Андрей Лаврентьевич Титенко отмети</w:t>
      </w:r>
      <w:r w:rsidR="00C050FA">
        <w:rPr>
          <w:color w:val="000000"/>
          <w:sz w:val="28"/>
          <w:szCs w:val="28"/>
        </w:rPr>
        <w:t>л</w:t>
      </w:r>
      <w:r w:rsidR="00C050FA" w:rsidRPr="00C050FA">
        <w:rPr>
          <w:color w:val="000000"/>
          <w:sz w:val="28"/>
          <w:szCs w:val="28"/>
        </w:rPr>
        <w:t xml:space="preserve"> своё 100-летие. </w:t>
      </w:r>
      <w:r w:rsidR="00C050FA">
        <w:rPr>
          <w:color w:val="000000"/>
          <w:sz w:val="28"/>
          <w:szCs w:val="28"/>
        </w:rPr>
        <w:t>Это человек</w:t>
      </w:r>
      <w:r w:rsidR="00C050FA" w:rsidRPr="00C050FA">
        <w:rPr>
          <w:color w:val="000000"/>
          <w:sz w:val="28"/>
          <w:szCs w:val="28"/>
        </w:rPr>
        <w:t>, который</w:t>
      </w:r>
      <w:r w:rsidR="006E3B08">
        <w:rPr>
          <w:color w:val="000000"/>
          <w:sz w:val="28"/>
          <w:szCs w:val="28"/>
        </w:rPr>
        <w:t>,</w:t>
      </w:r>
      <w:r w:rsidR="00C050FA" w:rsidRPr="00C050FA">
        <w:rPr>
          <w:color w:val="000000"/>
          <w:sz w:val="28"/>
          <w:szCs w:val="28"/>
        </w:rPr>
        <w:t xml:space="preserve"> рискуя собственной жизнью</w:t>
      </w:r>
      <w:r w:rsidR="006E3B08">
        <w:rPr>
          <w:color w:val="000000"/>
          <w:sz w:val="28"/>
          <w:szCs w:val="28"/>
        </w:rPr>
        <w:t>,</w:t>
      </w:r>
      <w:r w:rsidR="00C050FA" w:rsidRPr="00C050FA">
        <w:rPr>
          <w:color w:val="000000"/>
          <w:sz w:val="28"/>
          <w:szCs w:val="28"/>
        </w:rPr>
        <w:t xml:space="preserve"> отважно сражался с немецко-фашистскими захватчиками.  Андрей Лаврентьевич Титенко был командиром 45 мм орудия и прошел с ним до самого конца войны. Трижды был ранен.</w:t>
      </w:r>
    </w:p>
    <w:p w:rsidR="006E3B08" w:rsidRDefault="00C050FA" w:rsidP="00C050F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50FA">
        <w:rPr>
          <w:color w:val="000000"/>
          <w:sz w:val="28"/>
          <w:szCs w:val="28"/>
        </w:rPr>
        <w:t>Он участвовал в боях на Северном Кавказе, в Сталинградской битве, в Кенигсбергской операции. В 1945 году его расчет противотанкового орудия во время боя в Восточной Пруссии 4 часа отбивал непрерывные атаки гитлеровцев, наносил им большие потери в живой силе и боевой технике. За это Указом Президиума Верховного Совета СССР от 1945 года гвардии младший сержант, командир орудийного расчета 45-мм пушек 6-го гвардейского стрелкового полка Андрей Лаврентьевич Титенко был удостоен звания Герой Советского Союза</w:t>
      </w:r>
      <w:r>
        <w:rPr>
          <w:color w:val="000000"/>
          <w:sz w:val="28"/>
          <w:szCs w:val="28"/>
        </w:rPr>
        <w:t xml:space="preserve">.  </w:t>
      </w:r>
    </w:p>
    <w:p w:rsidR="005A53AA" w:rsidRDefault="005A53AA" w:rsidP="00C050F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Проведено 27 экскурсий, охвачено 482 чел., из которых всего несовершеннолетних 471 чел., </w:t>
      </w:r>
      <w:r w:rsidR="009E5FA4">
        <w:rPr>
          <w:color w:val="000000"/>
          <w:sz w:val="28"/>
          <w:szCs w:val="28"/>
        </w:rPr>
        <w:t>детей, находящихся в трудной жизненной ситуации (далее – целевая группа)</w:t>
      </w:r>
      <w:r>
        <w:rPr>
          <w:color w:val="000000"/>
          <w:sz w:val="28"/>
          <w:szCs w:val="28"/>
        </w:rPr>
        <w:t xml:space="preserve"> – 202 чел.</w:t>
      </w:r>
    </w:p>
    <w:p w:rsidR="005A0432" w:rsidRDefault="005A0432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0FA">
        <w:rPr>
          <w:b/>
          <w:color w:val="000000"/>
          <w:sz w:val="28"/>
          <w:szCs w:val="28"/>
        </w:rPr>
        <w:t>- выставка «Наши земляки – Герои».</w:t>
      </w:r>
      <w:r>
        <w:rPr>
          <w:color w:val="000000"/>
          <w:sz w:val="28"/>
          <w:szCs w:val="28"/>
        </w:rPr>
        <w:t xml:space="preserve"> Проведено 13 экскурсий, охвачено 210 чел., из которых всего несовершеннолетних 160 чел., целевой группы – 57 чел.</w:t>
      </w:r>
    </w:p>
    <w:p w:rsidR="005A0432" w:rsidRDefault="005A0432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0FA">
        <w:rPr>
          <w:b/>
          <w:color w:val="000000"/>
          <w:sz w:val="28"/>
          <w:szCs w:val="28"/>
        </w:rPr>
        <w:t xml:space="preserve">- выставка «Оккупация и освобождение </w:t>
      </w:r>
      <w:proofErr w:type="gramStart"/>
      <w:r w:rsidRPr="00C050FA">
        <w:rPr>
          <w:b/>
          <w:color w:val="000000"/>
          <w:sz w:val="28"/>
          <w:szCs w:val="28"/>
        </w:rPr>
        <w:t>Изобильного</w:t>
      </w:r>
      <w:proofErr w:type="gramEnd"/>
      <w:r w:rsidRPr="00C050FA">
        <w:rPr>
          <w:b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Проведено 15 экскурсий, охвачено 288 чел., из которых всего несовершеннолетних 244 чел., целевой группы – 115 чел.</w:t>
      </w:r>
    </w:p>
    <w:p w:rsidR="005A0432" w:rsidRDefault="005A0432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0FA">
        <w:rPr>
          <w:b/>
          <w:color w:val="000000"/>
          <w:sz w:val="28"/>
          <w:szCs w:val="28"/>
        </w:rPr>
        <w:t>- выставка «Боевые награды Родины».</w:t>
      </w:r>
      <w:r>
        <w:rPr>
          <w:color w:val="000000"/>
          <w:sz w:val="28"/>
          <w:szCs w:val="28"/>
        </w:rPr>
        <w:t xml:space="preserve"> Проведено 2 экскурсии, охвачено 29 чел., из которых всего несовершеннолетних 12 чел., целевой группы – 5 чел.</w:t>
      </w:r>
    </w:p>
    <w:p w:rsidR="005A0432" w:rsidRDefault="005A0432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0FA">
        <w:rPr>
          <w:b/>
          <w:color w:val="000000"/>
          <w:sz w:val="28"/>
          <w:szCs w:val="28"/>
        </w:rPr>
        <w:t xml:space="preserve">- выставка «Женщины и война». </w:t>
      </w:r>
      <w:r>
        <w:rPr>
          <w:color w:val="000000"/>
          <w:sz w:val="28"/>
          <w:szCs w:val="28"/>
        </w:rPr>
        <w:t>Проведено 2 экскурсии, охвачено 38 чел., из которых всего несовершеннолетних 33 чел., целевой группы – 17 чел.</w:t>
      </w:r>
    </w:p>
    <w:p w:rsidR="005A0432" w:rsidRDefault="005A0432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0FA">
        <w:rPr>
          <w:b/>
          <w:color w:val="000000"/>
          <w:sz w:val="28"/>
          <w:szCs w:val="28"/>
        </w:rPr>
        <w:t>- выставка «Письма с фронта»</w:t>
      </w:r>
      <w:r>
        <w:rPr>
          <w:color w:val="000000"/>
          <w:sz w:val="28"/>
          <w:szCs w:val="28"/>
        </w:rPr>
        <w:t>. Проведено 2 экскурсии, охвачено 45 чел., из которых всего несовершеннолетних 37 чел., целевой группы – 14 чел.</w:t>
      </w:r>
    </w:p>
    <w:p w:rsidR="005A0432" w:rsidRDefault="005A0432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были проведены тематические лекции вне музея:</w:t>
      </w:r>
    </w:p>
    <w:p w:rsidR="00A91AC6" w:rsidRDefault="00A91AC6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-лекция «Письма с фронта». Охвачено 32 несовершеннолетних, из которых целевой группы 11 чел.</w:t>
      </w:r>
    </w:p>
    <w:p w:rsidR="00A91AC6" w:rsidRDefault="00A91AC6" w:rsidP="00A91AC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-лекция «</w:t>
      </w:r>
      <w:r w:rsidRPr="00A91AC6">
        <w:rPr>
          <w:color w:val="000000"/>
          <w:sz w:val="28"/>
          <w:szCs w:val="28"/>
        </w:rPr>
        <w:t>Женщины и война</w:t>
      </w:r>
      <w:r>
        <w:rPr>
          <w:color w:val="000000"/>
          <w:sz w:val="28"/>
          <w:szCs w:val="28"/>
        </w:rPr>
        <w:t>». Охвачено 32 несовершеннолетних, из которых целевой группы 18 чел.</w:t>
      </w:r>
    </w:p>
    <w:p w:rsidR="005A0432" w:rsidRDefault="00A91AC6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AC6">
        <w:rPr>
          <w:color w:val="000000"/>
          <w:sz w:val="28"/>
          <w:szCs w:val="28"/>
        </w:rPr>
        <w:t>-лекция «</w:t>
      </w:r>
      <w:r w:rsidRPr="005A53AA">
        <w:rPr>
          <w:color w:val="000000"/>
          <w:sz w:val="28"/>
          <w:szCs w:val="28"/>
        </w:rPr>
        <w:t xml:space="preserve">Оккупация и освобождение </w:t>
      </w:r>
      <w:proofErr w:type="gramStart"/>
      <w:r w:rsidRPr="005A53AA">
        <w:rPr>
          <w:color w:val="000000"/>
          <w:sz w:val="28"/>
          <w:szCs w:val="28"/>
        </w:rPr>
        <w:t>Изобильного</w:t>
      </w:r>
      <w:proofErr w:type="gramEnd"/>
      <w:r w:rsidRPr="00A91AC6">
        <w:rPr>
          <w:color w:val="000000"/>
          <w:sz w:val="28"/>
          <w:szCs w:val="28"/>
        </w:rPr>
        <w:t xml:space="preserve">». Охвачено </w:t>
      </w:r>
      <w:r>
        <w:rPr>
          <w:color w:val="000000"/>
          <w:sz w:val="28"/>
          <w:szCs w:val="28"/>
        </w:rPr>
        <w:t xml:space="preserve">84 </w:t>
      </w:r>
      <w:r w:rsidRPr="00A91AC6">
        <w:rPr>
          <w:color w:val="000000"/>
          <w:sz w:val="28"/>
          <w:szCs w:val="28"/>
        </w:rPr>
        <w:t xml:space="preserve">несовершеннолетних, из которых целевой группы </w:t>
      </w:r>
      <w:r>
        <w:rPr>
          <w:color w:val="000000"/>
          <w:sz w:val="28"/>
          <w:szCs w:val="28"/>
        </w:rPr>
        <w:t>37</w:t>
      </w:r>
      <w:r w:rsidRPr="00A91AC6">
        <w:rPr>
          <w:color w:val="000000"/>
          <w:sz w:val="28"/>
          <w:szCs w:val="28"/>
        </w:rPr>
        <w:t xml:space="preserve"> чел.</w:t>
      </w:r>
    </w:p>
    <w:p w:rsidR="00A91AC6" w:rsidRDefault="00A91AC6" w:rsidP="00A91AC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AC6">
        <w:rPr>
          <w:color w:val="000000"/>
          <w:sz w:val="28"/>
          <w:szCs w:val="28"/>
        </w:rPr>
        <w:t xml:space="preserve">-лекция «Дети и подростки в годы Великой Отечественной войны». Охвачено </w:t>
      </w:r>
      <w:r>
        <w:rPr>
          <w:color w:val="000000"/>
          <w:sz w:val="28"/>
          <w:szCs w:val="28"/>
        </w:rPr>
        <w:t xml:space="preserve">130 </w:t>
      </w:r>
      <w:r w:rsidRPr="00A91AC6">
        <w:rPr>
          <w:color w:val="000000"/>
          <w:sz w:val="28"/>
          <w:szCs w:val="28"/>
        </w:rPr>
        <w:t xml:space="preserve">несовершеннолетних, из которых целевой группы </w:t>
      </w:r>
      <w:r>
        <w:rPr>
          <w:color w:val="000000"/>
          <w:sz w:val="28"/>
          <w:szCs w:val="28"/>
        </w:rPr>
        <w:t>79</w:t>
      </w:r>
      <w:r w:rsidRPr="00A91AC6">
        <w:rPr>
          <w:color w:val="000000"/>
          <w:sz w:val="28"/>
          <w:szCs w:val="28"/>
        </w:rPr>
        <w:t xml:space="preserve"> чел.</w:t>
      </w:r>
    </w:p>
    <w:p w:rsidR="00A91AC6" w:rsidRDefault="00A91AC6" w:rsidP="005A043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Особо увлекательно прошла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-игра «Дорогами Победы», участие в которой приняли 35 несовершеннолетних целевой группы</w:t>
      </w:r>
      <w:r w:rsidR="009E5FA4">
        <w:rPr>
          <w:color w:val="000000"/>
          <w:sz w:val="28"/>
          <w:szCs w:val="28"/>
        </w:rPr>
        <w:t xml:space="preserve"> и мероприятие </w:t>
      </w:r>
      <w:r w:rsidR="009E5FA4" w:rsidRPr="009E5FA4">
        <w:rPr>
          <w:color w:val="000000"/>
          <w:sz w:val="28"/>
          <w:szCs w:val="28"/>
        </w:rPr>
        <w:t>«Великие вехи Великой Победы</w:t>
      </w:r>
      <w:r w:rsidR="009E5FA4">
        <w:rPr>
          <w:color w:val="000000"/>
          <w:sz w:val="28"/>
          <w:szCs w:val="28"/>
        </w:rPr>
        <w:t xml:space="preserve">», в которой приняло </w:t>
      </w:r>
      <w:r w:rsidR="00D53024">
        <w:rPr>
          <w:color w:val="000000"/>
          <w:sz w:val="28"/>
          <w:szCs w:val="28"/>
        </w:rPr>
        <w:t>участие 20 несовершеннолетних целевой группы.</w:t>
      </w:r>
    </w:p>
    <w:p w:rsidR="009E5FA4" w:rsidRDefault="009E5FA4" w:rsidP="009E5FA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5FA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E5FA4">
        <w:rPr>
          <w:color w:val="000000"/>
          <w:sz w:val="28"/>
          <w:szCs w:val="28"/>
        </w:rPr>
        <w:t>5 апреля по 9 мая</w:t>
      </w:r>
      <w:r w:rsidR="006E3B08">
        <w:rPr>
          <w:color w:val="000000"/>
          <w:sz w:val="28"/>
          <w:szCs w:val="28"/>
        </w:rPr>
        <w:t xml:space="preserve"> 2019 года</w:t>
      </w:r>
      <w:r w:rsidRPr="009E5FA4">
        <w:rPr>
          <w:color w:val="000000"/>
          <w:sz w:val="28"/>
          <w:szCs w:val="28"/>
        </w:rPr>
        <w:t xml:space="preserve"> на сайте музея http://izobmuseum.ru и на страницах музея в социальных сетях Одноклассники и ВК проводи</w:t>
      </w:r>
      <w:r>
        <w:rPr>
          <w:color w:val="000000"/>
          <w:sz w:val="28"/>
          <w:szCs w:val="28"/>
        </w:rPr>
        <w:t>лась</w:t>
      </w:r>
      <w:r w:rsidRPr="009E5FA4">
        <w:rPr>
          <w:color w:val="000000"/>
          <w:sz w:val="28"/>
          <w:szCs w:val="28"/>
        </w:rPr>
        <w:t xml:space="preserve"> интернет-акция «Семейные истории о войне». Цель акции - познакомить посетителей музея и его </w:t>
      </w:r>
      <w:proofErr w:type="spellStart"/>
      <w:r w:rsidRPr="009E5FA4">
        <w:rPr>
          <w:color w:val="000000"/>
          <w:sz w:val="28"/>
          <w:szCs w:val="28"/>
        </w:rPr>
        <w:t>интернет-ресурсов</w:t>
      </w:r>
      <w:proofErr w:type="spellEnd"/>
      <w:r w:rsidRPr="009E5FA4">
        <w:rPr>
          <w:color w:val="000000"/>
          <w:sz w:val="28"/>
          <w:szCs w:val="28"/>
        </w:rPr>
        <w:t xml:space="preserve"> с воспоминаниями и рассказами </w:t>
      </w:r>
      <w:proofErr w:type="spellStart"/>
      <w:r w:rsidRPr="009E5FA4">
        <w:rPr>
          <w:color w:val="000000"/>
          <w:sz w:val="28"/>
          <w:szCs w:val="28"/>
        </w:rPr>
        <w:t>изобильненцев</w:t>
      </w:r>
      <w:proofErr w:type="spellEnd"/>
      <w:r w:rsidRPr="009E5FA4">
        <w:rPr>
          <w:color w:val="000000"/>
          <w:sz w:val="28"/>
          <w:szCs w:val="28"/>
        </w:rPr>
        <w:t xml:space="preserve"> о Великой Отечественной войне, показать письма военных лет и фотографии. </w:t>
      </w:r>
      <w:r w:rsidR="006E3B08">
        <w:rPr>
          <w:color w:val="000000"/>
          <w:sz w:val="28"/>
          <w:szCs w:val="28"/>
        </w:rPr>
        <w:t>На сайте музея размещено 5 информаций.</w:t>
      </w:r>
    </w:p>
    <w:p w:rsidR="00273EFC" w:rsidRDefault="00712D8D" w:rsidP="009E5FA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всех территориальных управлениях Изобильненского городского округа</w:t>
      </w:r>
      <w:r w:rsidR="006E3B08"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были организованы выставки о земляках, внесших вклад в Победу в Великой Отечественной войны.</w:t>
      </w:r>
      <w:proofErr w:type="gramEnd"/>
      <w:r>
        <w:rPr>
          <w:color w:val="000000"/>
          <w:sz w:val="28"/>
          <w:szCs w:val="28"/>
        </w:rPr>
        <w:t xml:space="preserve"> Например, </w:t>
      </w:r>
      <w:r w:rsidR="006E3B08">
        <w:rPr>
          <w:color w:val="000000"/>
          <w:sz w:val="28"/>
          <w:szCs w:val="28"/>
        </w:rPr>
        <w:t>в</w:t>
      </w:r>
      <w:r w:rsidR="00E7759A">
        <w:rPr>
          <w:sz w:val="28"/>
          <w:szCs w:val="28"/>
        </w:rPr>
        <w:t xml:space="preserve"> </w:t>
      </w:r>
      <w:r w:rsidR="00C050FA">
        <w:rPr>
          <w:sz w:val="28"/>
          <w:szCs w:val="28"/>
        </w:rPr>
        <w:t xml:space="preserve">Рождественском </w:t>
      </w:r>
      <w:r w:rsidR="00E7759A">
        <w:rPr>
          <w:sz w:val="28"/>
          <w:szCs w:val="28"/>
        </w:rPr>
        <w:t>территориа</w:t>
      </w:r>
      <w:r w:rsidR="00273EFC">
        <w:rPr>
          <w:sz w:val="28"/>
          <w:szCs w:val="28"/>
        </w:rPr>
        <w:t xml:space="preserve">льном управлении </w:t>
      </w:r>
      <w:r w:rsidR="00C050FA">
        <w:rPr>
          <w:sz w:val="28"/>
          <w:szCs w:val="28"/>
        </w:rPr>
        <w:t xml:space="preserve"> организована историко документальная выставка «Подвигом славны мои земляки», которая была посвящена жителям </w:t>
      </w:r>
      <w:proofErr w:type="spellStart"/>
      <w:r w:rsidR="00C050FA">
        <w:rPr>
          <w:sz w:val="28"/>
          <w:szCs w:val="28"/>
        </w:rPr>
        <w:t>ст</w:t>
      </w:r>
      <w:proofErr w:type="gramStart"/>
      <w:r w:rsidR="00C050FA">
        <w:rPr>
          <w:sz w:val="28"/>
          <w:szCs w:val="28"/>
        </w:rPr>
        <w:t>.Р</w:t>
      </w:r>
      <w:proofErr w:type="gramEnd"/>
      <w:r w:rsidR="00C050FA">
        <w:rPr>
          <w:sz w:val="28"/>
          <w:szCs w:val="28"/>
        </w:rPr>
        <w:t>ождественской</w:t>
      </w:r>
      <w:proofErr w:type="spellEnd"/>
      <w:r w:rsidR="00C050FA">
        <w:rPr>
          <w:sz w:val="28"/>
          <w:szCs w:val="28"/>
        </w:rPr>
        <w:t xml:space="preserve">: Алехину Михаилу </w:t>
      </w:r>
      <w:proofErr w:type="spellStart"/>
      <w:r w:rsidR="00C050FA">
        <w:rPr>
          <w:sz w:val="28"/>
          <w:szCs w:val="28"/>
        </w:rPr>
        <w:t>Изотовичу</w:t>
      </w:r>
      <w:proofErr w:type="spellEnd"/>
      <w:r w:rsidR="00C050FA">
        <w:rPr>
          <w:sz w:val="28"/>
          <w:szCs w:val="28"/>
        </w:rPr>
        <w:t xml:space="preserve">, участнику парада Победы на Красной Площади 1945 г., </w:t>
      </w:r>
      <w:proofErr w:type="spellStart"/>
      <w:r w:rsidR="00C050FA">
        <w:rPr>
          <w:sz w:val="28"/>
          <w:szCs w:val="28"/>
        </w:rPr>
        <w:t>Поминовой</w:t>
      </w:r>
      <w:proofErr w:type="spellEnd"/>
      <w:r w:rsidR="00C050FA">
        <w:rPr>
          <w:sz w:val="28"/>
          <w:szCs w:val="28"/>
        </w:rPr>
        <w:t xml:space="preserve"> Раисе Ивановне, участницы битвы за Кавказ, Головиной Лидии Васильевне, участвовавшей во взятии Берлина</w:t>
      </w:r>
      <w:r w:rsidR="006E3B08">
        <w:rPr>
          <w:sz w:val="28"/>
          <w:szCs w:val="28"/>
        </w:rPr>
        <w:t xml:space="preserve"> </w:t>
      </w:r>
      <w:r w:rsidR="00C050FA">
        <w:rPr>
          <w:sz w:val="28"/>
          <w:szCs w:val="28"/>
        </w:rPr>
        <w:t xml:space="preserve">и расписавшейся на Рейхстаге. </w:t>
      </w:r>
      <w:r w:rsidR="00CE47F5">
        <w:rPr>
          <w:sz w:val="28"/>
          <w:szCs w:val="28"/>
        </w:rPr>
        <w:t>В мероприятии приняло участие</w:t>
      </w:r>
      <w:r w:rsidR="00C611AA">
        <w:rPr>
          <w:sz w:val="28"/>
          <w:szCs w:val="28"/>
        </w:rPr>
        <w:t xml:space="preserve"> 200 чел., из </w:t>
      </w:r>
      <w:r w:rsidR="00CE47F5">
        <w:rPr>
          <w:sz w:val="28"/>
          <w:szCs w:val="28"/>
        </w:rPr>
        <w:t xml:space="preserve"> </w:t>
      </w:r>
      <w:r w:rsidR="00C611AA">
        <w:rPr>
          <w:sz w:val="28"/>
          <w:szCs w:val="28"/>
        </w:rPr>
        <w:t xml:space="preserve">которых </w:t>
      </w:r>
      <w:r w:rsidR="00CE47F5">
        <w:rPr>
          <w:sz w:val="28"/>
          <w:szCs w:val="28"/>
        </w:rPr>
        <w:t>50 несовершеннолетних, и</w:t>
      </w:r>
      <w:r w:rsidR="00C611AA">
        <w:rPr>
          <w:sz w:val="28"/>
          <w:szCs w:val="28"/>
        </w:rPr>
        <w:t xml:space="preserve"> </w:t>
      </w:r>
      <w:r w:rsidR="00CE47F5">
        <w:rPr>
          <w:sz w:val="28"/>
          <w:szCs w:val="28"/>
        </w:rPr>
        <w:t xml:space="preserve"> 31 чел. целевой группы.</w:t>
      </w:r>
    </w:p>
    <w:p w:rsidR="00273EFC" w:rsidRDefault="00273EFC" w:rsidP="009E5FA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73EFC" w:rsidSect="0099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4D734B1"/>
    <w:multiLevelType w:val="hybridMultilevel"/>
    <w:tmpl w:val="5132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AD7"/>
    <w:rsid w:val="0014211E"/>
    <w:rsid w:val="002204DD"/>
    <w:rsid w:val="00246594"/>
    <w:rsid w:val="00273EFC"/>
    <w:rsid w:val="00341213"/>
    <w:rsid w:val="003B2F11"/>
    <w:rsid w:val="003B4044"/>
    <w:rsid w:val="00466C53"/>
    <w:rsid w:val="004D6626"/>
    <w:rsid w:val="00566840"/>
    <w:rsid w:val="00590BD5"/>
    <w:rsid w:val="005A0432"/>
    <w:rsid w:val="005A53AA"/>
    <w:rsid w:val="00695F6C"/>
    <w:rsid w:val="006E3B08"/>
    <w:rsid w:val="00712D8D"/>
    <w:rsid w:val="00844ABD"/>
    <w:rsid w:val="00876819"/>
    <w:rsid w:val="00884B70"/>
    <w:rsid w:val="008C15B7"/>
    <w:rsid w:val="008D0869"/>
    <w:rsid w:val="00933173"/>
    <w:rsid w:val="0095705E"/>
    <w:rsid w:val="00993721"/>
    <w:rsid w:val="009E5FA4"/>
    <w:rsid w:val="00A43AD7"/>
    <w:rsid w:val="00A661C6"/>
    <w:rsid w:val="00A91AC6"/>
    <w:rsid w:val="00B62A34"/>
    <w:rsid w:val="00C050FA"/>
    <w:rsid w:val="00C0644B"/>
    <w:rsid w:val="00C611AA"/>
    <w:rsid w:val="00C85042"/>
    <w:rsid w:val="00CE47F5"/>
    <w:rsid w:val="00D53024"/>
    <w:rsid w:val="00D67760"/>
    <w:rsid w:val="00DB1737"/>
    <w:rsid w:val="00DE06F4"/>
    <w:rsid w:val="00E7759A"/>
    <w:rsid w:val="00FA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6F4"/>
    <w:pPr>
      <w:ind w:left="720"/>
      <w:contextualSpacing/>
    </w:pPr>
  </w:style>
  <w:style w:type="paragraph" w:styleId="a7">
    <w:name w:val="Body Text"/>
    <w:basedOn w:val="a"/>
    <w:link w:val="a8"/>
    <w:rsid w:val="00933173"/>
    <w:pPr>
      <w:spacing w:after="12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3317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59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Вдовенко</dc:creator>
  <cp:keywords/>
  <dc:description/>
  <cp:lastModifiedBy>Елена Дьяченко</cp:lastModifiedBy>
  <cp:revision>23</cp:revision>
  <cp:lastPrinted>2019-03-12T06:03:00Z</cp:lastPrinted>
  <dcterms:created xsi:type="dcterms:W3CDTF">2018-05-11T05:16:00Z</dcterms:created>
  <dcterms:modified xsi:type="dcterms:W3CDTF">2019-06-05T11:26:00Z</dcterms:modified>
</cp:coreProperties>
</file>