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98" w:rsidRPr="00EE1B98" w:rsidRDefault="00D063D4" w:rsidP="00EE1B98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Segoe UI"/>
          <w:b/>
          <w:color w:val="7030A0"/>
          <w:kern w:val="36"/>
          <w:sz w:val="36"/>
          <w:szCs w:val="36"/>
          <w:lang w:eastAsia="ru-RU"/>
        </w:rPr>
      </w:pPr>
      <w:r w:rsidRPr="00D063D4">
        <w:rPr>
          <w:rFonts w:asciiTheme="majorHAnsi" w:hAnsiTheme="majorHAnsi"/>
          <w:b/>
          <w:sz w:val="36"/>
          <w:szCs w:val="36"/>
          <w:lang w:bidi="hi-IN"/>
        </w:rPr>
        <w:t>Конкурсно</w:t>
      </w:r>
      <w:r>
        <w:rPr>
          <w:rFonts w:asciiTheme="majorHAnsi" w:hAnsiTheme="majorHAnsi"/>
          <w:b/>
          <w:sz w:val="36"/>
          <w:szCs w:val="36"/>
          <w:lang w:bidi="hi-IN"/>
        </w:rPr>
        <w:t>е</w:t>
      </w:r>
      <w:r w:rsidRPr="00D063D4">
        <w:rPr>
          <w:rFonts w:asciiTheme="majorHAnsi" w:hAnsiTheme="majorHAnsi"/>
          <w:b/>
          <w:sz w:val="36"/>
          <w:szCs w:val="36"/>
          <w:lang w:bidi="hi-IN"/>
        </w:rPr>
        <w:t xml:space="preserve"> задани</w:t>
      </w:r>
      <w:r>
        <w:rPr>
          <w:rFonts w:asciiTheme="majorHAnsi" w:hAnsiTheme="majorHAnsi"/>
          <w:b/>
          <w:sz w:val="36"/>
          <w:szCs w:val="36"/>
          <w:lang w:bidi="hi-IN"/>
        </w:rPr>
        <w:t>е</w:t>
      </w:r>
      <w:r w:rsidRPr="00D063D4">
        <w:rPr>
          <w:rFonts w:asciiTheme="majorHAnsi" w:hAnsiTheme="majorHAnsi"/>
          <w:b/>
          <w:sz w:val="36"/>
          <w:szCs w:val="36"/>
          <w:lang w:bidi="hi-IN"/>
        </w:rPr>
        <w:t xml:space="preserve"> № 4:</w:t>
      </w:r>
      <w:r w:rsidRPr="00D063D4">
        <w:rPr>
          <w:sz w:val="36"/>
          <w:szCs w:val="36"/>
          <w:lang w:bidi="hi-IN"/>
        </w:rPr>
        <w:t xml:space="preserve"> п</w:t>
      </w:r>
      <w:r w:rsidR="00EE1B98" w:rsidRPr="00EE1B98">
        <w:rPr>
          <w:rFonts w:asciiTheme="majorHAnsi" w:eastAsia="Times New Roman" w:hAnsiTheme="majorHAnsi" w:cs="Segoe UI"/>
          <w:b/>
          <w:color w:val="7030A0"/>
          <w:kern w:val="36"/>
          <w:sz w:val="36"/>
          <w:szCs w:val="36"/>
          <w:lang w:eastAsia="ru-RU"/>
        </w:rPr>
        <w:t xml:space="preserve">роведение </w:t>
      </w:r>
      <w:r w:rsidRPr="00D063D4">
        <w:rPr>
          <w:rFonts w:asciiTheme="majorHAnsi" w:eastAsia="Times New Roman" w:hAnsiTheme="majorHAnsi" w:cs="Segoe UI"/>
          <w:b/>
          <w:color w:val="7030A0"/>
          <w:kern w:val="36"/>
          <w:sz w:val="36"/>
          <w:szCs w:val="36"/>
          <w:lang w:eastAsia="ru-RU"/>
        </w:rPr>
        <w:t xml:space="preserve">в </w:t>
      </w:r>
      <w:proofErr w:type="spellStart"/>
      <w:r w:rsidRPr="00D063D4">
        <w:rPr>
          <w:rFonts w:asciiTheme="majorHAnsi" w:eastAsia="Times New Roman" w:hAnsiTheme="majorHAnsi" w:cs="Segoe UI"/>
          <w:b/>
          <w:color w:val="7030A0"/>
          <w:kern w:val="36"/>
          <w:sz w:val="36"/>
          <w:szCs w:val="36"/>
          <w:lang w:eastAsia="ru-RU"/>
        </w:rPr>
        <w:t>Чернянском</w:t>
      </w:r>
      <w:proofErr w:type="spellEnd"/>
      <w:r w:rsidRPr="00D063D4">
        <w:rPr>
          <w:rFonts w:asciiTheme="majorHAnsi" w:eastAsia="Times New Roman" w:hAnsiTheme="majorHAnsi" w:cs="Segoe UI"/>
          <w:b/>
          <w:color w:val="7030A0"/>
          <w:kern w:val="36"/>
          <w:sz w:val="36"/>
          <w:szCs w:val="36"/>
          <w:lang w:eastAsia="ru-RU"/>
        </w:rPr>
        <w:t xml:space="preserve"> районе </w:t>
      </w:r>
      <w:r w:rsidR="00EE1B98" w:rsidRPr="00EE1B98">
        <w:rPr>
          <w:rFonts w:asciiTheme="majorHAnsi" w:eastAsia="Times New Roman" w:hAnsiTheme="majorHAnsi" w:cs="Segoe UI"/>
          <w:b/>
          <w:color w:val="7030A0"/>
          <w:kern w:val="36"/>
          <w:sz w:val="36"/>
          <w:szCs w:val="36"/>
          <w:lang w:eastAsia="ru-RU"/>
        </w:rPr>
        <w:t>цикла мероприятий историко-культурной, краеведческой направленности «Моя малая Родина: история, традиция, люди»</w:t>
      </w:r>
    </w:p>
    <w:p w:rsidR="00895EAD" w:rsidRDefault="00895EAD" w:rsidP="00BB409E">
      <w:pPr>
        <w:spacing w:after="0" w:line="240" w:lineRule="auto"/>
        <w:ind w:right="567"/>
        <w:jc w:val="center"/>
        <w:rPr>
          <w:rFonts w:ascii="Book Antiqua" w:hAnsi="Book Antiqua" w:cs="Times New Roman"/>
          <w:b/>
          <w:color w:val="008000"/>
          <w:sz w:val="32"/>
          <w:szCs w:val="32"/>
        </w:rPr>
      </w:pPr>
    </w:p>
    <w:p w:rsidR="00BB409E" w:rsidRPr="001B0D32" w:rsidRDefault="00735C0B" w:rsidP="00BB409E">
      <w:pPr>
        <w:spacing w:after="0" w:line="240" w:lineRule="auto"/>
        <w:ind w:right="567"/>
        <w:jc w:val="center"/>
        <w:rPr>
          <w:rFonts w:ascii="Book Antiqua" w:hAnsi="Book Antiqua" w:cs="Times New Roman"/>
          <w:b/>
          <w:color w:val="008000"/>
          <w:sz w:val="32"/>
          <w:szCs w:val="32"/>
        </w:rPr>
      </w:pPr>
      <w:r w:rsidRPr="001B0D32">
        <w:rPr>
          <w:rFonts w:ascii="Book Antiqua" w:hAnsi="Book Antiqua" w:cs="Times New Roman"/>
          <w:b/>
          <w:color w:val="008000"/>
          <w:sz w:val="32"/>
          <w:szCs w:val="32"/>
        </w:rPr>
        <w:t xml:space="preserve"> </w:t>
      </w:r>
      <w:r w:rsidR="00BB409E" w:rsidRPr="001B0D32">
        <w:rPr>
          <w:rFonts w:ascii="Book Antiqua" w:hAnsi="Book Antiqua" w:cs="Times New Roman"/>
          <w:b/>
          <w:color w:val="008000"/>
          <w:sz w:val="32"/>
          <w:szCs w:val="32"/>
        </w:rPr>
        <w:t>Интеллектуальный турнир «Мама, папа, я – интеллектуальная семья»</w:t>
      </w:r>
    </w:p>
    <w:p w:rsidR="00BB409E" w:rsidRPr="001B0D32" w:rsidRDefault="00BB409E" w:rsidP="00BB409E">
      <w:pPr>
        <w:spacing w:after="0" w:line="240" w:lineRule="auto"/>
        <w:ind w:right="567"/>
        <w:rPr>
          <w:rFonts w:ascii="Book Antiqua" w:hAnsi="Book Antiqua" w:cs="Times New Roman"/>
          <w:b/>
          <w:noProof/>
          <w:color w:val="008000"/>
          <w:sz w:val="32"/>
          <w:szCs w:val="32"/>
          <w:lang w:eastAsia="ru-RU"/>
        </w:rPr>
      </w:pPr>
    </w:p>
    <w:p w:rsidR="00BB409E" w:rsidRDefault="00BB409E" w:rsidP="00BB409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реализации социального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Интеллектуальные игры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работы клуба молодой семьи на базе ЦМИ была проведена игра «Мама, папа, я – интеллектуальная семья».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Организаторами выступили </w:t>
      </w:r>
      <w:proofErr w:type="spellStart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Чернянский</w:t>
      </w:r>
      <w:proofErr w:type="spellEnd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 пионеров и школьников, отдел молодёжи и МАУ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 молодежных инициатив»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409E" w:rsidRDefault="00BB409E" w:rsidP="00BB409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игре приняли участие 6 семей в двух категориях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Тема игры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«65 лет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Белгородчине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</w:t>
      </w:r>
      <w:proofErr w:type="spellStart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Чернянский</w:t>
      </w:r>
      <w:proofErr w:type="spellEnd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Команды отвечали на вопросы, проходили тестовые задания, составляли карту Белгородской области, рисовали любимые места в Чернянке, рассказывали о знаменитых земляках Белогорья, презентовали маршруты с достопримечательностями района и региона.</w:t>
      </w:r>
    </w:p>
    <w:p w:rsidR="00BB409E" w:rsidRDefault="00BB409E" w:rsidP="00BB409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игры призовые места были распределены следующим образом: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атегория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«Семья с ребёнком-дошкольником»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место заняла команда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атоки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семья Клименко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МАДОУ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«Солнышко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 Чернянка.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место –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команда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Семицветик</w:t>
      </w:r>
      <w:proofErr w:type="spellEnd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знаний» из детского сада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Россияночка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семья </w:t>
      </w:r>
      <w:proofErr w:type="spellStart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Глушецки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место у команды «Всезнайки» из детского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Кристаллик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Карнауховы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BB409E" w:rsidRDefault="00BB409E" w:rsidP="00BB409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с ребёнком-ш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кольником»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место у команды «Улыбка»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«СОШ № 3» п. Чернянка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семья Трясины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место у команды «Эрудит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средняя общеобразовательная школа № 1 с углублённым изучением отдельных предметов»</w:t>
      </w:r>
      <w:r w:rsidRPr="001B0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семья Щекины</w:t>
      </w:r>
      <w:r w:rsidRPr="00214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409E" w:rsidRPr="00635BAC" w:rsidRDefault="00BB409E" w:rsidP="00BB409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1 место заняла семья Григорян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«СОШ № 3» п. Чернянка</w:t>
      </w:r>
      <w:r w:rsidRPr="0063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(команда «Всезнайки»).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команды получили Грамоты, памятные подарки, а победители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63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статуэтки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виде совы, как символ знаний.</w:t>
      </w:r>
    </w:p>
    <w:p w:rsidR="00BB409E" w:rsidRDefault="00BB409E" w:rsidP="00BB409E">
      <w:r w:rsidRPr="001B0D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483838D" wp14:editId="345A86AC">
            <wp:simplePos x="0" y="0"/>
            <wp:positionH relativeFrom="column">
              <wp:posOffset>196215</wp:posOffset>
            </wp:positionH>
            <wp:positionV relativeFrom="paragraph">
              <wp:posOffset>200025</wp:posOffset>
            </wp:positionV>
            <wp:extent cx="4886325" cy="3255010"/>
            <wp:effectExtent l="0" t="0" r="0" b="0"/>
            <wp:wrapSquare wrapText="bothSides"/>
            <wp:docPr id="27" name="Рисунок 27" descr="C:\Users\Ирина\Desktop\mLunod2Pv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Lunod2Pv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B409E" w:rsidRPr="00BB409E" w:rsidRDefault="00BB409E" w:rsidP="00BB409E"/>
    <w:p w:rsidR="00BB409E" w:rsidRPr="00BB409E" w:rsidRDefault="00BB409E" w:rsidP="00BB409E"/>
    <w:p w:rsidR="00BB409E" w:rsidRPr="00BB409E" w:rsidRDefault="00BB409E" w:rsidP="00BB409E"/>
    <w:p w:rsidR="00BB409E" w:rsidRPr="00BB409E" w:rsidRDefault="00BB409E" w:rsidP="00BB409E"/>
    <w:p w:rsidR="00BB409E" w:rsidRPr="00BB409E" w:rsidRDefault="00BB409E" w:rsidP="00BB409E"/>
    <w:p w:rsidR="00BB409E" w:rsidRDefault="00BB409E" w:rsidP="00BB409E">
      <w:pPr>
        <w:tabs>
          <w:tab w:val="left" w:pos="870"/>
        </w:tabs>
      </w:pPr>
      <w:r>
        <w:tab/>
      </w:r>
    </w:p>
    <w:p w:rsidR="00C3320D" w:rsidRDefault="00C3320D" w:rsidP="00BB409E">
      <w:pPr>
        <w:shd w:val="clear" w:color="auto" w:fill="FFFFFF"/>
        <w:spacing w:after="0" w:line="293" w:lineRule="atLeast"/>
        <w:jc w:val="center"/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</w:pPr>
    </w:p>
    <w:p w:rsidR="00C3320D" w:rsidRDefault="00C3320D" w:rsidP="00BB409E">
      <w:pPr>
        <w:shd w:val="clear" w:color="auto" w:fill="FFFFFF"/>
        <w:spacing w:after="0" w:line="293" w:lineRule="atLeast"/>
        <w:jc w:val="center"/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</w:pPr>
    </w:p>
    <w:p w:rsidR="00C3320D" w:rsidRDefault="00C3320D" w:rsidP="00BB409E">
      <w:pPr>
        <w:shd w:val="clear" w:color="auto" w:fill="FFFFFF"/>
        <w:spacing w:after="0" w:line="293" w:lineRule="atLeast"/>
        <w:jc w:val="center"/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</w:pPr>
    </w:p>
    <w:p w:rsidR="00C3320D" w:rsidRDefault="00C3320D" w:rsidP="00BB409E">
      <w:pPr>
        <w:shd w:val="clear" w:color="auto" w:fill="FFFFFF"/>
        <w:spacing w:after="0" w:line="293" w:lineRule="atLeast"/>
        <w:jc w:val="center"/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</w:pPr>
    </w:p>
    <w:p w:rsidR="00C3320D" w:rsidRDefault="00C3320D" w:rsidP="00BB409E">
      <w:pPr>
        <w:shd w:val="clear" w:color="auto" w:fill="FFFFFF"/>
        <w:spacing w:after="0" w:line="293" w:lineRule="atLeast"/>
        <w:jc w:val="center"/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</w:pPr>
    </w:p>
    <w:p w:rsidR="00BB409E" w:rsidRPr="00693581" w:rsidRDefault="00BB409E" w:rsidP="00BB409E">
      <w:pPr>
        <w:shd w:val="clear" w:color="auto" w:fill="FFFFFF"/>
        <w:spacing w:after="0" w:line="293" w:lineRule="atLeast"/>
        <w:jc w:val="center"/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</w:pPr>
      <w:r w:rsidRPr="00693581">
        <w:rPr>
          <w:rFonts w:ascii="Book Antiqua" w:eastAsia="Times New Roman" w:hAnsi="Book Antiqua" w:cs="Tahoma"/>
          <w:b/>
          <w:color w:val="008080"/>
          <w:sz w:val="32"/>
          <w:szCs w:val="32"/>
          <w:lang w:eastAsia="ru-RU"/>
        </w:rPr>
        <w:t>Муниципальный конкурс «Лучший туристический маршрут 2019 года»</w:t>
      </w:r>
    </w:p>
    <w:p w:rsidR="00BB409E" w:rsidRDefault="00BB409E" w:rsidP="00BB409E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B409E" w:rsidRPr="00693581" w:rsidRDefault="00BB409E" w:rsidP="00BB409E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на базе МАДОУ «Солнышко»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ернянка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муниципальный конкурс среди дошкольных образовательных учреждений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Чернянского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«Лучший туристический маршрут 2019 года», который был организован в рамках муниципального проекта «Родные сельские тропы».</w:t>
      </w:r>
    </w:p>
    <w:p w:rsidR="00BB409E" w:rsidRDefault="00BB409E" w:rsidP="00BB409E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496517B1" wp14:editId="464ABA3E">
            <wp:simplePos x="0" y="0"/>
            <wp:positionH relativeFrom="column">
              <wp:posOffset>-51435</wp:posOffset>
            </wp:positionH>
            <wp:positionV relativeFrom="paragraph">
              <wp:posOffset>1095375</wp:posOffset>
            </wp:positionV>
            <wp:extent cx="2533650" cy="1401445"/>
            <wp:effectExtent l="0" t="0" r="0" b="0"/>
            <wp:wrapSquare wrapText="bothSides"/>
            <wp:docPr id="44" name="Рисунок 44" descr="http://otdelobrchern1.ucoz.ru/NOVOSTI/2019/aprel/konkurs_marshrut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delobrchern1.ucoz.ru/NOVOSTI/2019/aprel/konkurs_marshrutov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приняли участие 15 образовательных учреждений, реализующих программы дошкольного образования. Конкурс прошел по 4 номинациям: «Лучший краеведческий маршрут», «Лучший экологический маршрут», «Лучший маршрут выходного дня», «Лучший виртуальный маршрут». Конкурсные работы представляли педагоги, родители и воспитанники. </w:t>
      </w:r>
    </w:p>
    <w:p w:rsidR="00BB409E" w:rsidRPr="00436C3B" w:rsidRDefault="00BB409E" w:rsidP="00BB409E">
      <w:pPr>
        <w:shd w:val="clear" w:color="auto" w:fill="FFFFFF"/>
        <w:spacing w:after="0" w:line="293" w:lineRule="atLeast"/>
        <w:ind w:firstLine="851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отметили высокую подготовку к конкурсу, сплоченность семей воспитанников и педагогов детских садов в разработке туристических маршрутов, качественно подготовленные презентации. Участники конкурса поделились впечатлениями о проведенных туристических походах, показали знаменательные маршруты, интересно представили свои работы. Членами жюри отмечены следующие маршруты: краеведческий маршрут «Село Русская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Халань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моя малая Родина» - представила мама воспитанницы детского сада «Березка»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Халань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Смирнова Н.В., экологический маршрут «От холодного яра до теплой реки» - </w:t>
      </w:r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представила воспитатель структурного подразделения детский сад «Василек» МБОУ «СОШ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с.Волоконовка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Леденева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маршрут выходного дня «По местам родного края» - представила воспитатель МАДОУ «Солнышко»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п.Чернянка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Захарова Е.В., виртуальный маршрут «Обзорная экскурсия» - представила педагог-психолог МБДОУ «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Россияночка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ернянка</w:t>
      </w:r>
      <w:proofErr w:type="spellEnd"/>
      <w:r w:rsidRPr="0069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Николаева Е.И. </w:t>
      </w:r>
    </w:p>
    <w:p w:rsidR="00EE1B98" w:rsidRPr="00113D4E" w:rsidRDefault="00EE1B98" w:rsidP="00EE1B98">
      <w:pPr>
        <w:ind w:firstLine="709"/>
        <w:jc w:val="center"/>
        <w:rPr>
          <w:rFonts w:ascii="Book Antiqua" w:hAnsi="Book Antiqua" w:cs="Times New Roman"/>
          <w:b/>
          <w:color w:val="660033"/>
          <w:sz w:val="32"/>
          <w:szCs w:val="32"/>
        </w:rPr>
      </w:pPr>
      <w:r w:rsidRPr="00113D4E">
        <w:rPr>
          <w:rFonts w:ascii="Book Antiqua" w:hAnsi="Book Antiqua" w:cs="Times New Roman"/>
          <w:b/>
          <w:color w:val="660033"/>
          <w:sz w:val="32"/>
          <w:szCs w:val="32"/>
        </w:rPr>
        <w:t>Выставка «Подвигом славны твои земляки»</w:t>
      </w:r>
    </w:p>
    <w:p w:rsidR="00EE1B98" w:rsidRDefault="00EE1B98" w:rsidP="00EE1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9E1C352" wp14:editId="750EFC0C">
            <wp:simplePos x="0" y="0"/>
            <wp:positionH relativeFrom="column">
              <wp:posOffset>2958465</wp:posOffset>
            </wp:positionH>
            <wp:positionV relativeFrom="paragraph">
              <wp:posOffset>3058795</wp:posOffset>
            </wp:positionV>
            <wp:extent cx="2781300" cy="1563370"/>
            <wp:effectExtent l="0" t="0" r="0" b="0"/>
            <wp:wrapSquare wrapText="bothSides"/>
            <wp:docPr id="47" name="Рисунок 47" descr="D:\Апостолова Т.М\Воспитательная работа\2018-2019\Город для детей\Для отчета\Подвигом славны тв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постолова Т.М\Воспитательная работа\2018-2019\Город для детей\Для отчета\Подвигом славны тво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AE861B4" wp14:editId="1FF90E49">
            <wp:simplePos x="0" y="0"/>
            <wp:positionH relativeFrom="column">
              <wp:posOffset>3810</wp:posOffset>
            </wp:positionH>
            <wp:positionV relativeFrom="paragraph">
              <wp:posOffset>696595</wp:posOffset>
            </wp:positionV>
            <wp:extent cx="2752725" cy="1547495"/>
            <wp:effectExtent l="0" t="0" r="0" b="0"/>
            <wp:wrapSquare wrapText="bothSides"/>
            <wp:docPr id="53" name="Рисунок 53" descr="C:\Users\Metodist\AppData\Local\Temp\Rar$DIa0.978\Черн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AppData\Local\Temp\Rar$DIa0.978\Черн рай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113D4E">
        <w:rPr>
          <w:rFonts w:ascii="Times New Roman" w:hAnsi="Times New Roman" w:cs="Times New Roman"/>
          <w:sz w:val="28"/>
          <w:szCs w:val="28"/>
        </w:rPr>
        <w:t>«Подвигом славны твои земляки»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открыта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краеведческом музее в канун празднования74-й годовщины Победы в Великой Отечественной войне. На выставке представлены экспонаты, рассказывающие об участниках Великой Отечественной войны – уроженцах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воевавших с немецко-фашистскими захватчиками, а также о героях Советского Союза, чей бессмертный подвиг вписан в историю навечно. Посетители выставки смогли познакомиться с фронтовыми письмам земляков, дневниками, воспоминаниями, а также с наградными документами и фотографиями солдат. Представлены были на выставке и сами награды воинов, переданные в фонды музея их родными. Выставка вызвала большой интерес как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у гостей нашего района. </w:t>
      </w:r>
    </w:p>
    <w:p w:rsidR="00EE1B98" w:rsidRDefault="00EE1B98" w:rsidP="00EE1B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Родина – это та земля, где ты родился. Родину называют самыми дорогими словами – матерью, Отечеством. Для человека всё должно быть дорого на своей Родине: и её народ, и её земля, и её завтрашний день. Мы гордимся своей страной! Каждый из нас вносит свой вклад в развитие России. Настоящий патриот всегда хочет видеть нашу Родину сильной, единой, процветающей.</w:t>
      </w:r>
    </w:p>
    <w:p w:rsidR="00EE1B98" w:rsidRDefault="00EE1B98" w:rsidP="00EE1B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 является частью России. Он также имеет свои символы. </w:t>
      </w:r>
      <w:proofErr w:type="gramStart"/>
      <w:r>
        <w:rPr>
          <w:sz w:val="28"/>
          <w:szCs w:val="28"/>
        </w:rPr>
        <w:t xml:space="preserve">Герб, флаг, символика Белгородской области и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района, их история, копии официальных документов об образования области, фотографии, свидетельствующие о достижениях в экономическом и социально-культурном развитии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с 1954 года и по настоящее время, – об этом и многом другом посетители смогли узнать, посетив выставку </w:t>
      </w:r>
      <w:r w:rsidRPr="007C59FE">
        <w:rPr>
          <w:sz w:val="28"/>
          <w:szCs w:val="28"/>
        </w:rPr>
        <w:t>«</w:t>
      </w:r>
      <w:proofErr w:type="spellStart"/>
      <w:r w:rsidRPr="007C59FE">
        <w:rPr>
          <w:sz w:val="28"/>
          <w:szCs w:val="28"/>
        </w:rPr>
        <w:t>Чернянский</w:t>
      </w:r>
      <w:proofErr w:type="spellEnd"/>
      <w:r w:rsidRPr="007C59FE">
        <w:rPr>
          <w:sz w:val="28"/>
          <w:szCs w:val="28"/>
        </w:rPr>
        <w:t xml:space="preserve"> район на карте </w:t>
      </w:r>
      <w:proofErr w:type="spellStart"/>
      <w:r w:rsidRPr="007C59FE">
        <w:rPr>
          <w:sz w:val="28"/>
          <w:szCs w:val="28"/>
        </w:rPr>
        <w:t>Белгородчины</w:t>
      </w:r>
      <w:proofErr w:type="spellEnd"/>
      <w:r w:rsidRPr="007C59FE">
        <w:rPr>
          <w:sz w:val="28"/>
          <w:szCs w:val="28"/>
        </w:rPr>
        <w:t>»,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которая посвящена 65-летию образования Белгородской области.</w:t>
      </w:r>
      <w:proofErr w:type="gramEnd"/>
    </w:p>
    <w:p w:rsidR="00EE1B98" w:rsidRDefault="00EE1B98" w:rsidP="00EE1B98">
      <w:pPr>
        <w:pStyle w:val="a4"/>
        <w:shd w:val="clear" w:color="auto" w:fill="FFFFFF"/>
        <w:jc w:val="center"/>
        <w:rPr>
          <w:b/>
          <w:bCs/>
          <w:color w:val="FF0000"/>
          <w:sz w:val="28"/>
          <w:szCs w:val="28"/>
          <w:u w:val="single"/>
        </w:rPr>
      </w:pPr>
    </w:p>
    <w:p w:rsidR="00EE1B98" w:rsidRPr="00C10672" w:rsidRDefault="00516F6D" w:rsidP="00C10672">
      <w:pPr>
        <w:pStyle w:val="a4"/>
        <w:ind w:firstLine="851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В </w:t>
      </w:r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МБОУ «СОШ </w:t>
      </w:r>
      <w:proofErr w:type="gramStart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с</w:t>
      </w:r>
      <w:proofErr w:type="gramEnd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. </w:t>
      </w:r>
      <w:proofErr w:type="gramStart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Ольшанка</w:t>
      </w:r>
      <w:proofErr w:type="gramEnd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» в целях воспитания гармонично развитой и социально ответственной личности на основе духовно-</w:t>
      </w:r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lastRenderedPageBreak/>
        <w:t>нравственных ценностей народов Российской Федерации, исторических и национально-культурных традиций, прошла акция «Урок России».</w:t>
      </w:r>
      <w:r w:rsidR="00C10672" w:rsidRPr="00C106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            Был проведен общешкольный классный час, посвященный нашему земляку полному кавалеру ордена славы Богатыреву Якову Васильевичу и открытие памятной доски на здании школы. На данное мероприятие были приглашены: директор и экскурсовод </w:t>
      </w:r>
      <w:proofErr w:type="spellStart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Чернянского</w:t>
      </w:r>
      <w:proofErr w:type="spellEnd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 краеведческого музея администрации </w:t>
      </w:r>
      <w:proofErr w:type="spellStart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Чернянского</w:t>
      </w:r>
      <w:proofErr w:type="spellEnd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 района </w:t>
      </w:r>
      <w:proofErr w:type="spellStart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Катинская</w:t>
      </w:r>
      <w:proofErr w:type="spellEnd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 О.В., </w:t>
      </w:r>
      <w:proofErr w:type="spellStart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Бодренкова</w:t>
      </w:r>
      <w:proofErr w:type="spellEnd"/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 Е.Н., глава Ольшанского сельского поселения Мельникова С.Г., выпускник нашей школы.</w:t>
      </w:r>
      <w:r w:rsidR="00C10672" w:rsidRPr="00C106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 xml:space="preserve">             </w:t>
      </w:r>
      <w:r w:rsidR="00C10672" w:rsidRPr="00C10672">
        <w:rPr>
          <w:rFonts w:ascii="Times New Roman" w:hAnsi="Times New Roman" w:cs="Times New Roman"/>
          <w:color w:val="000000"/>
          <w:sz w:val="28"/>
          <w:szCs w:val="28"/>
          <w:shd w:val="clear" w:color="auto" w:fill="F3F8F9"/>
        </w:rPr>
        <w:t>Учащиеся 1-11 классов стали активными участниками классного  часа и открытия памятной доски, они с удовольствием слушали рассказ о подвигах нашего земляка в годы Великой Отечественной войны.</w:t>
      </w:r>
    </w:p>
    <w:p w:rsidR="00EE1B98" w:rsidRDefault="00EE1B98" w:rsidP="00BB409E">
      <w:pPr>
        <w:tabs>
          <w:tab w:val="left" w:pos="870"/>
        </w:tabs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895EAD" w:rsidRPr="00895EAD" w:rsidTr="00895EA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95EAD" w:rsidRPr="00895EAD" w:rsidRDefault="00895EAD" w:rsidP="0089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28DB4"/>
                <w:sz w:val="28"/>
                <w:szCs w:val="28"/>
                <w:lang w:eastAsia="ru-RU"/>
              </w:rPr>
            </w:pPr>
            <w:r w:rsidRPr="00895EAD">
              <w:rPr>
                <w:rFonts w:ascii="Times New Roman" w:eastAsia="Times New Roman" w:hAnsi="Times New Roman" w:cs="Times New Roman"/>
                <w:b/>
                <w:bCs/>
                <w:color w:val="428DB4"/>
                <w:sz w:val="28"/>
                <w:szCs w:val="28"/>
                <w:lang w:eastAsia="ru-RU"/>
              </w:rPr>
              <w:t>В музее</w:t>
            </w:r>
          </w:p>
        </w:tc>
      </w:tr>
      <w:tr w:rsidR="00895EAD" w:rsidRPr="00895EAD" w:rsidTr="00895EAD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95EAD" w:rsidRPr="00895EAD" w:rsidRDefault="00895EAD" w:rsidP="00895EAD">
            <w:pPr>
              <w:spacing w:before="100" w:beforeAutospacing="1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895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целях нравственного, патриотического, эстетического воспитания школьников, в рамках популяризации национальной культуры и традиций родного края ребята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школьных </w:t>
            </w:r>
            <w:r w:rsidRPr="00895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ей</w:t>
            </w:r>
            <w:r w:rsidRPr="00895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посетили  историко-краеведческий музей  в п. Чернянка.     Ребята познакомились с экспозицией, посвященной быту наших земляков в различные исторические периоды.   Особый интерес  вызвали экспонаты  представителей флоры и фауны нашего края.</w:t>
            </w:r>
          </w:p>
          <w:p w:rsidR="00895EAD" w:rsidRPr="00895EAD" w:rsidRDefault="00895EAD" w:rsidP="00895E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895EA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274F7D4" wp14:editId="6C545847">
                  <wp:extent cx="4267200" cy="3200400"/>
                  <wp:effectExtent l="0" t="0" r="0" b="0"/>
                  <wp:docPr id="5" name="Рисунок 5" descr="http://rushalan.ucoz.ru/28/IMG_20190619_10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shalan.ucoz.ru/28/IMG_20190619_10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95EA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7ACB9AF1" wp14:editId="70041931">
                  <wp:extent cx="4267200" cy="3200400"/>
                  <wp:effectExtent l="0" t="0" r="0" b="0"/>
                  <wp:docPr id="4" name="Рисунок 4" descr="http://rushalan.ucoz.ru/28/IMG_20190619_11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shalan.ucoz.ru/28/IMG_20190619_11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EAD" w:rsidRPr="00895EAD" w:rsidRDefault="00895EAD" w:rsidP="00895E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  <w:lang w:eastAsia="ru-RU"/>
              </w:rPr>
            </w:pPr>
            <w:r w:rsidRPr="00895EA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8476090" wp14:editId="15506695">
                  <wp:extent cx="4267200" cy="3200400"/>
                  <wp:effectExtent l="0" t="0" r="0" b="0"/>
                  <wp:docPr id="3" name="Рисунок 3" descr="http://rushalan.ucoz.ru/28/IMG_20190619_111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shalan.ucoz.ru/28/IMG_20190619_111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95EA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487C15AE" wp14:editId="5B588CDA">
                  <wp:extent cx="4267200" cy="3200400"/>
                  <wp:effectExtent l="0" t="0" r="0" b="0"/>
                  <wp:docPr id="2" name="Рисунок 2" descr="http://rushalan.ucoz.ru/28/IMG_20190619_112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shalan.ucoz.ru/28/IMG_20190619_112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EAD" w:rsidRDefault="00895EAD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</w:p>
    <w:p w:rsidR="006E6561" w:rsidRDefault="006E6561" w:rsidP="00BB409E">
      <w:pPr>
        <w:tabs>
          <w:tab w:val="left" w:pos="870"/>
        </w:tabs>
      </w:pPr>
      <w:bookmarkStart w:id="0" w:name="_GoBack"/>
      <w:bookmarkEnd w:id="0"/>
    </w:p>
    <w:sectPr w:rsidR="006E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E"/>
    <w:rsid w:val="00516F6D"/>
    <w:rsid w:val="006E6561"/>
    <w:rsid w:val="00735C0B"/>
    <w:rsid w:val="00895EAD"/>
    <w:rsid w:val="008A3E34"/>
    <w:rsid w:val="00B1108E"/>
    <w:rsid w:val="00BB409E"/>
    <w:rsid w:val="00C10672"/>
    <w:rsid w:val="00C1215B"/>
    <w:rsid w:val="00C3320D"/>
    <w:rsid w:val="00D063D4"/>
    <w:rsid w:val="00E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E"/>
  </w:style>
  <w:style w:type="paragraph" w:styleId="1">
    <w:name w:val="heading 1"/>
    <w:basedOn w:val="a"/>
    <w:link w:val="10"/>
    <w:uiPriority w:val="9"/>
    <w:qFormat/>
    <w:rsid w:val="00EE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B9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E"/>
  </w:style>
  <w:style w:type="paragraph" w:styleId="1">
    <w:name w:val="heading 1"/>
    <w:basedOn w:val="a"/>
    <w:link w:val="10"/>
    <w:uiPriority w:val="9"/>
    <w:qFormat/>
    <w:rsid w:val="00EE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B9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2019-10-14T12:23:00Z</dcterms:created>
  <dcterms:modified xsi:type="dcterms:W3CDTF">2019-10-18T10:28:00Z</dcterms:modified>
</cp:coreProperties>
</file>