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5" w:rsidRPr="00FF1665" w:rsidRDefault="00FF1665" w:rsidP="00FF1665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1665" w:rsidRPr="00FF1665" w:rsidRDefault="00FF1665" w:rsidP="00FF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65" w:rsidRPr="008B4714" w:rsidRDefault="00371A20" w:rsidP="005757C7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4714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5757C7" w:rsidRPr="008B4714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FF1665" w:rsidRPr="008B471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03487" w:rsidRPr="008B4714" w:rsidRDefault="007019B2" w:rsidP="00580128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допущенных</w:t>
      </w:r>
      <w:r w:rsidR="00FF1665" w:rsidRPr="008B4714">
        <w:rPr>
          <w:rFonts w:ascii="Times New Roman" w:eastAsia="Calibri" w:hAnsi="Times New Roman" w:cs="Times New Roman"/>
          <w:sz w:val="26"/>
          <w:szCs w:val="26"/>
        </w:rPr>
        <w:t xml:space="preserve"> для участия во втором этапе конкурсного отбора </w:t>
      </w:r>
      <w:r w:rsidR="00FF1F59">
        <w:rPr>
          <w:rFonts w:ascii="Times New Roman" w:eastAsia="Calibri" w:hAnsi="Times New Roman" w:cs="Times New Roman"/>
          <w:sz w:val="26"/>
          <w:szCs w:val="26"/>
        </w:rPr>
        <w:t xml:space="preserve">комплексных проектов </w:t>
      </w:r>
      <w:r w:rsidR="00403487" w:rsidRPr="008B4714">
        <w:rPr>
          <w:rFonts w:ascii="Times New Roman" w:eastAsia="Calibri" w:hAnsi="Times New Roman" w:cs="Times New Roman"/>
          <w:sz w:val="26"/>
          <w:szCs w:val="26"/>
        </w:rPr>
        <w:t>муниципальных образований по развитию эффективных практик поддержки детей и семей с детьми, находящихся в трудной жизненной ситуации</w:t>
      </w:r>
    </w:p>
    <w:p w:rsidR="00403487" w:rsidRPr="008B4714" w:rsidRDefault="00403487" w:rsidP="00580128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52"/>
        <w:gridCol w:w="1984"/>
        <w:gridCol w:w="2693"/>
        <w:gridCol w:w="3969"/>
        <w:gridCol w:w="3402"/>
      </w:tblGrid>
      <w:tr w:rsidR="00403487" w:rsidRPr="002904B7" w:rsidTr="004914C0">
        <w:tc>
          <w:tcPr>
            <w:tcW w:w="857" w:type="dxa"/>
            <w:vAlign w:val="center"/>
          </w:tcPr>
          <w:p w:rsidR="00403487" w:rsidRPr="002904B7" w:rsidRDefault="00403487" w:rsidP="008B471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403487" w:rsidRPr="002904B7" w:rsidRDefault="00403487" w:rsidP="008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403487" w:rsidRPr="002904B7" w:rsidRDefault="00403487" w:rsidP="008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403487" w:rsidRPr="002904B7" w:rsidRDefault="00403487" w:rsidP="008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84" w:type="dxa"/>
            <w:vAlign w:val="center"/>
          </w:tcPr>
          <w:p w:rsidR="00403487" w:rsidRPr="002904B7" w:rsidRDefault="00403487" w:rsidP="008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проектной деятельности</w:t>
            </w:r>
            <w:r w:rsidRPr="002904B7">
              <w:rPr>
                <w:rStyle w:val="ac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403487" w:rsidRPr="002904B7" w:rsidRDefault="00403487" w:rsidP="008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3969" w:type="dxa"/>
            <w:vAlign w:val="center"/>
          </w:tcPr>
          <w:p w:rsidR="00403487" w:rsidRPr="002904B7" w:rsidRDefault="00403487" w:rsidP="008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3487" w:rsidRPr="002904B7" w:rsidRDefault="00403487" w:rsidP="008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1п-2022.27 от 22.03.2022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Кузбасс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Крапивинский муниципальный округ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Курс на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2п-2022.27 от 23.03.2022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Каменский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Мой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3п-2022.27 от 24.03.2022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Ялуторовск Тюменской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Помочь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помочь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4п-2022.27 от 25.03.2022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Каргопольский муниципальный округ Архангельской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Ветер перемен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Каргатский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Вместе – дружная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8B4714">
        <w:trPr>
          <w:trHeight w:val="310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Новосибирской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норма жизни!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DD5538">
        <w:trPr>
          <w:trHeight w:val="916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7п-2022.27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Шуя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Я могу. Лаборатория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8п-2022.27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Ливны Орловской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Движение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236105">
        <w:trPr>
          <w:trHeight w:val="452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9п-2022.27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Город Коряжма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3D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236105">
        <w:trPr>
          <w:trHeight w:val="816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11п-2022.27 от 28.03.2022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Кузбасс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Кемеровской области – Кузбасса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Возрождение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236105">
        <w:trPr>
          <w:trHeight w:val="632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12п-2022.27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52">
              <w:rPr>
                <w:rFonts w:ascii="Times New Roman" w:hAnsi="Times New Roman" w:cs="Times New Roman"/>
                <w:sz w:val="24"/>
                <w:szCs w:val="24"/>
              </w:rPr>
              <w:t>Город Кунгур Пермского края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Школа пилотов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Новые крылья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236105">
        <w:trPr>
          <w:trHeight w:val="572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13п-2022.27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Кузбасс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городской округ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«Очаг»</w:t>
            </w:r>
          </w:p>
        </w:tc>
      </w:tr>
      <w:tr w:rsidR="007019B2" w:rsidRPr="002904B7" w:rsidTr="00236105">
        <w:trPr>
          <w:trHeight w:val="513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14п-2022.27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«Золотой час для спасения»</w:t>
            </w:r>
          </w:p>
        </w:tc>
      </w:tr>
      <w:tr w:rsidR="007019B2" w:rsidRPr="002904B7" w:rsidTr="00236105">
        <w:trPr>
          <w:trHeight w:val="764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15п-2022.27 от 29.03.2022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двинутая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молодёжь»</w:t>
            </w:r>
          </w:p>
        </w:tc>
      </w:tr>
      <w:tr w:rsidR="007019B2" w:rsidRPr="002904B7" w:rsidTr="00236105">
        <w:trPr>
          <w:trHeight w:val="1417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16п-2022.27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льный район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семей с детьми, находящихся в социально-опасном положении и нуждающихся в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Мы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236105">
        <w:trPr>
          <w:trHeight w:val="1384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17п-2022.27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проект по работе с семьями, находящимися в трудной жизненной ситуации «Призма семейных ценностей»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5520B1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18п-2022.27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семейной среды развития и воспитание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19п-2022.27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Монгун-Тай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несовершеннолетних, находящихся в конфликте с законом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Монгун-Тайгинском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7019B2" w:rsidRPr="002904B7" w:rsidTr="004914C0">
        <w:trPr>
          <w:trHeight w:val="1596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1">
              <w:rPr>
                <w:rFonts w:ascii="Times New Roman" w:hAnsi="Times New Roman" w:cs="Times New Roman"/>
                <w:sz w:val="24"/>
                <w:szCs w:val="24"/>
              </w:rPr>
              <w:t>20п-2022.27 от 30.03.2022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97321D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Алтай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«Комплексная реабилитация семей, имеющих несовершеннолетних, находящихся в конфликте с законом «Здоровая семья»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22п-2022.27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Вектор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24п-2022.27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Кинешма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Уютный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«Своя КУХНЯ»</w:t>
            </w:r>
          </w:p>
        </w:tc>
      </w:tr>
      <w:tr w:rsidR="007019B2" w:rsidRPr="002904B7" w:rsidTr="00236105">
        <w:trPr>
          <w:trHeight w:val="1926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0">
              <w:rPr>
                <w:rFonts w:ascii="Times New Roman" w:hAnsi="Times New Roman" w:cs="Times New Roman"/>
                <w:sz w:val="24"/>
                <w:szCs w:val="24"/>
              </w:rPr>
              <w:t>25п-2022.27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«Тес-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несовершеннолетних, находящихся в конфликте с законом в Тес-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26п-2022.27 от 31.03.2022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«Пространство возможностей»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30п-2022.27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Кузбасс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– Кузбасса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Право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31п-2022.27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«Ангарский городской округ»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«Фокус: семья»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32п-2022.27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вместе!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33п-2022.27 от 01.04.2022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район Новосибирской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Право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34п-2022.27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36п-2022.27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Кузбасс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Анжеро-Судженск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«Шаг навстречу»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0">
              <w:rPr>
                <w:rFonts w:ascii="Times New Roman" w:hAnsi="Times New Roman" w:cs="Times New Roman"/>
                <w:sz w:val="24"/>
                <w:szCs w:val="24"/>
              </w:rPr>
              <w:t>37п-2022.27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лимский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Лабиринт правильных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лимский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38п-2022.27 от 04.04.2022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Подлесновское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39п-2022.27 от 05.04.2022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«Моя мастерская»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40п-2022.27 от 05.04.2022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Бакалинский район Республики Башкортостан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Территория креативных индустрий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п-2022.27 от 06.04.2022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5">
              <w:rPr>
                <w:rFonts w:ascii="Times New Roman" w:hAnsi="Times New Roman" w:cs="Times New Roman"/>
                <w:sz w:val="24"/>
                <w:szCs w:val="24"/>
              </w:rPr>
              <w:t>Вологодский муниципальный район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Образовательно-воспитательный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Юнармейский полигон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0">
              <w:rPr>
                <w:rFonts w:ascii="Times New Roman" w:hAnsi="Times New Roman" w:cs="Times New Roman"/>
                <w:sz w:val="24"/>
                <w:szCs w:val="24"/>
              </w:rPr>
              <w:t>44п-2022 от 07.04.2022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Сызрань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Самарской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и социализации подростков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ненной ситуации  «Перспектива»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45п-2022.27 от 07.04.2022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46п-2022.27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Алтай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  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Быйанду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» («Благодарность»)»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47п-2022.27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48п-2022.27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«Семейный дозор»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50п-2022.27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Юрьев-Польский район Владимирской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патриот и гражданин»</w:t>
            </w:r>
          </w:p>
        </w:tc>
      </w:tr>
      <w:tr w:rsidR="007019B2" w:rsidRPr="002904B7" w:rsidTr="008B4714">
        <w:trPr>
          <w:trHeight w:val="812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52п-2022.27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«Город Донецк»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дом» </w:t>
            </w:r>
            <w:proofErr w:type="gram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«Город Донецк»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54п-2022.27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Новгородской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основа счастья»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55п-2022.27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Мурминское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«ДОБРОШКОЛА»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57п-2022.27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«Дорога в будущее начинается сегодня!»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59п-2022.27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61п-2022.27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«город Черемхово»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«Пять шагов к семейному счастью»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0">
              <w:rPr>
                <w:rFonts w:ascii="Times New Roman" w:hAnsi="Times New Roman" w:cs="Times New Roman"/>
                <w:sz w:val="24"/>
                <w:szCs w:val="24"/>
              </w:rPr>
              <w:t>62п-2022.27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 xml:space="preserve">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48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4651A5">
              <w:rPr>
                <w:rFonts w:ascii="Times New Roman" w:hAnsi="Times New Roman" w:cs="Times New Roman"/>
                <w:sz w:val="24"/>
                <w:szCs w:val="24"/>
              </w:rPr>
              <w:t>«Ундоровское сельское поселение» Ульяновского района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Дай мне сделать и я пойму</w:t>
            </w:r>
          </w:p>
        </w:tc>
      </w:tr>
      <w:tr w:rsidR="007019B2" w:rsidRPr="002904B7" w:rsidTr="004914C0">
        <w:trPr>
          <w:trHeight w:val="742"/>
        </w:trPr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63п-2022.27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Республика  Башкортостан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Уфа Республики Башкортостан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Семейный 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9B2" w:rsidRPr="002904B7" w:rsidTr="004914C0">
        <w:tc>
          <w:tcPr>
            <w:tcW w:w="857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pStyle w:val="a9"/>
              <w:numPr>
                <w:ilvl w:val="0"/>
                <w:numId w:val="1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04B7">
              <w:rPr>
                <w:rFonts w:ascii="Times New Roman" w:hAnsi="Times New Roman" w:cs="Times New Roman"/>
                <w:sz w:val="24"/>
                <w:szCs w:val="24"/>
              </w:rPr>
              <w:t>п-2022.27 от 11.04.2022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019B2" w:rsidRPr="007019B2" w:rsidRDefault="00701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1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019B2" w:rsidRPr="002904B7" w:rsidRDefault="007019B2" w:rsidP="008B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Тыва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019B2" w:rsidRDefault="007019B2" w:rsidP="008B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восстановление семейной среды развития и воспитания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</w:tbl>
    <w:p w:rsidR="006E6EA3" w:rsidRPr="007B4980" w:rsidRDefault="006E6EA3" w:rsidP="00580128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E6EA3" w:rsidRPr="007B4980" w:rsidSect="00025816">
      <w:headerReference w:type="default" r:id="rId9"/>
      <w:foot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0D" w:rsidRDefault="00A66F0D" w:rsidP="000C4A0A">
      <w:pPr>
        <w:spacing w:after="0" w:line="240" w:lineRule="auto"/>
      </w:pPr>
      <w:r>
        <w:separator/>
      </w:r>
    </w:p>
  </w:endnote>
  <w:endnote w:type="continuationSeparator" w:id="0">
    <w:p w:rsidR="00A66F0D" w:rsidRDefault="00A66F0D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6D" w:rsidRDefault="006D426D">
    <w:pPr>
      <w:pStyle w:val="a7"/>
      <w:jc w:val="center"/>
    </w:pPr>
  </w:p>
  <w:p w:rsidR="006D426D" w:rsidRDefault="006D42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0D" w:rsidRDefault="00A66F0D" w:rsidP="000C4A0A">
      <w:pPr>
        <w:spacing w:after="0" w:line="240" w:lineRule="auto"/>
      </w:pPr>
      <w:r>
        <w:separator/>
      </w:r>
    </w:p>
  </w:footnote>
  <w:footnote w:type="continuationSeparator" w:id="0">
    <w:p w:rsidR="00A66F0D" w:rsidRDefault="00A66F0D" w:rsidP="000C4A0A">
      <w:pPr>
        <w:spacing w:after="0" w:line="240" w:lineRule="auto"/>
      </w:pPr>
      <w:r>
        <w:continuationSeparator/>
      </w:r>
    </w:p>
  </w:footnote>
  <w:footnote w:id="1">
    <w:p w:rsidR="00403487" w:rsidRDefault="00403487" w:rsidP="00403487">
      <w:pPr>
        <w:pStyle w:val="aa"/>
        <w:rPr>
          <w:rStyle w:val="ac"/>
          <w:rFonts w:ascii="Times New Roman" w:hAnsi="Times New Roman" w:cs="Times New Roman"/>
          <w:sz w:val="24"/>
        </w:rPr>
      </w:pPr>
      <w:r>
        <w:rPr>
          <w:rStyle w:val="ac"/>
          <w:rFonts w:ascii="Times New Roman" w:hAnsi="Times New Roman" w:cs="Times New Roman"/>
          <w:sz w:val="24"/>
        </w:rPr>
        <w:t>1</w:t>
      </w:r>
    </w:p>
    <w:p w:rsidR="00403487" w:rsidRPr="002904B7" w:rsidRDefault="00403487" w:rsidP="00403487">
      <w:pPr>
        <w:pStyle w:val="aa"/>
        <w:rPr>
          <w:rFonts w:ascii="Times New Roman" w:hAnsi="Times New Roman" w:cs="Times New Roman"/>
          <w:sz w:val="24"/>
        </w:rPr>
      </w:pPr>
      <w:r>
        <w:rPr>
          <w:rStyle w:val="ac"/>
          <w:rFonts w:ascii="Times New Roman" w:hAnsi="Times New Roman" w:cs="Times New Roman"/>
          <w:sz w:val="24"/>
        </w:rPr>
        <w:t>1</w:t>
      </w:r>
      <w:r w:rsidRPr="00290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2904B7">
        <w:rPr>
          <w:rFonts w:ascii="Times New Roman" w:hAnsi="Times New Roman" w:cs="Times New Roman"/>
          <w:sz w:val="24"/>
        </w:rPr>
        <w:t xml:space="preserve"> сохранение и восстановление семейной среды развития и воспитания детей</w:t>
      </w:r>
    </w:p>
    <w:p w:rsidR="00403487" w:rsidRDefault="00403487" w:rsidP="00403487">
      <w:pPr>
        <w:pStyle w:val="aa"/>
      </w:pPr>
      <w:r>
        <w:rPr>
          <w:rFonts w:ascii="Times New Roman" w:hAnsi="Times New Roman" w:cs="Times New Roman"/>
          <w:sz w:val="24"/>
        </w:rPr>
        <w:t>2 –</w:t>
      </w:r>
      <w:r w:rsidRPr="002904B7">
        <w:rPr>
          <w:rFonts w:ascii="Times New Roman" w:hAnsi="Times New Roman" w:cs="Times New Roman"/>
          <w:sz w:val="24"/>
        </w:rPr>
        <w:t xml:space="preserve"> профилактика безнадзорности и правонарушений несовершеннолетних, находящихся в конфликте с законом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13452"/>
      <w:docPartObj>
        <w:docPartGallery w:val="Page Numbers (Top of Page)"/>
        <w:docPartUnique/>
      </w:docPartObj>
    </w:sdtPr>
    <w:sdtEndPr/>
    <w:sdtContent>
      <w:p w:rsidR="00025816" w:rsidRDefault="000258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1D">
          <w:rPr>
            <w:noProof/>
          </w:rPr>
          <w:t>6</w:t>
        </w:r>
        <w:r>
          <w:fldChar w:fldCharType="end"/>
        </w:r>
      </w:p>
    </w:sdtContent>
  </w:sdt>
  <w:p w:rsidR="00FF1665" w:rsidRDefault="00FF16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25816"/>
    <w:rsid w:val="0009595F"/>
    <w:rsid w:val="000C4A0A"/>
    <w:rsid w:val="00155DCB"/>
    <w:rsid w:val="00190F50"/>
    <w:rsid w:val="001B397B"/>
    <w:rsid w:val="001B6B1B"/>
    <w:rsid w:val="001C299A"/>
    <w:rsid w:val="002048D8"/>
    <w:rsid w:val="0022649C"/>
    <w:rsid w:val="00236105"/>
    <w:rsid w:val="002C66AF"/>
    <w:rsid w:val="002E11BC"/>
    <w:rsid w:val="002E14E1"/>
    <w:rsid w:val="003559DF"/>
    <w:rsid w:val="00371A20"/>
    <w:rsid w:val="003B25CC"/>
    <w:rsid w:val="00403487"/>
    <w:rsid w:val="00403C0C"/>
    <w:rsid w:val="00430A90"/>
    <w:rsid w:val="0048241D"/>
    <w:rsid w:val="004914C0"/>
    <w:rsid w:val="004A4FD4"/>
    <w:rsid w:val="004C0CE6"/>
    <w:rsid w:val="004D6730"/>
    <w:rsid w:val="004E5DE9"/>
    <w:rsid w:val="005027CA"/>
    <w:rsid w:val="005757C7"/>
    <w:rsid w:val="00580128"/>
    <w:rsid w:val="005D4521"/>
    <w:rsid w:val="005E5128"/>
    <w:rsid w:val="005F0C0A"/>
    <w:rsid w:val="00600002"/>
    <w:rsid w:val="006161ED"/>
    <w:rsid w:val="006373A2"/>
    <w:rsid w:val="006D0D5E"/>
    <w:rsid w:val="006D426D"/>
    <w:rsid w:val="006E05D8"/>
    <w:rsid w:val="006E6EA3"/>
    <w:rsid w:val="007019B2"/>
    <w:rsid w:val="00757AB4"/>
    <w:rsid w:val="00764514"/>
    <w:rsid w:val="00797028"/>
    <w:rsid w:val="007A521C"/>
    <w:rsid w:val="007B4980"/>
    <w:rsid w:val="00820711"/>
    <w:rsid w:val="0087734D"/>
    <w:rsid w:val="008B4714"/>
    <w:rsid w:val="00900FAC"/>
    <w:rsid w:val="00920A0F"/>
    <w:rsid w:val="009453D3"/>
    <w:rsid w:val="0096111D"/>
    <w:rsid w:val="009F5CE2"/>
    <w:rsid w:val="00A25424"/>
    <w:rsid w:val="00A47236"/>
    <w:rsid w:val="00A66F0D"/>
    <w:rsid w:val="00B82139"/>
    <w:rsid w:val="00BF19F5"/>
    <w:rsid w:val="00C15AD1"/>
    <w:rsid w:val="00C8034C"/>
    <w:rsid w:val="00C93CA3"/>
    <w:rsid w:val="00D056F0"/>
    <w:rsid w:val="00D63D4E"/>
    <w:rsid w:val="00DA6FAE"/>
    <w:rsid w:val="00DD5538"/>
    <w:rsid w:val="00E227E2"/>
    <w:rsid w:val="00EA2447"/>
    <w:rsid w:val="00EA7A9E"/>
    <w:rsid w:val="00F21E7D"/>
    <w:rsid w:val="00F42567"/>
    <w:rsid w:val="00F95EE3"/>
    <w:rsid w:val="00F97261"/>
    <w:rsid w:val="00FF1665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0348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348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3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0348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348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3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DBAD-5343-40C7-A129-8DDCDC3B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18</cp:revision>
  <cp:lastPrinted>2022-04-21T14:10:00Z</cp:lastPrinted>
  <dcterms:created xsi:type="dcterms:W3CDTF">2018-05-15T13:33:00Z</dcterms:created>
  <dcterms:modified xsi:type="dcterms:W3CDTF">2022-04-21T14:10:00Z</dcterms:modified>
</cp:coreProperties>
</file>