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EB" w:rsidRDefault="000477EB" w:rsidP="000477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Бюджетное учреждение Орловской области </w:t>
      </w:r>
    </w:p>
    <w:p w:rsidR="000477EB" w:rsidRDefault="000477EB" w:rsidP="000477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>«Кризисный центр помощи женщинам и детям «Орловский»</w:t>
      </w:r>
    </w:p>
    <w:p w:rsidR="000477EB" w:rsidRPr="00194EBE" w:rsidRDefault="000477EB" w:rsidP="000477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9" w:type="dxa"/>
        <w:tblInd w:w="-601" w:type="dxa"/>
        <w:tblLook w:val="04A0"/>
      </w:tblPr>
      <w:tblGrid>
        <w:gridCol w:w="5387"/>
        <w:gridCol w:w="4962"/>
      </w:tblGrid>
      <w:tr w:rsidR="000477EB" w:rsidTr="0070608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477EB" w:rsidRPr="00ED2F8A" w:rsidRDefault="000477EB" w:rsidP="00706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F42879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F42879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79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населения, опеки и попечительства, труда и занятости Орловской области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F42879" w:rsidRDefault="000477EB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79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Орловской области «Кризисный центр помощи женщинам и детям «Орловский»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F42879" w:rsidRDefault="000477EB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Орёл, ул</w:t>
            </w:r>
            <w:proofErr w:type="gram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ланерная,д.35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</w:t>
            </w:r>
            <w:r w:rsidRPr="0063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779944 orel_kcpzd@orel-region.ru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Сергей Николаевич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 заместитель директора по общим вопросам бюджетного учреждения Орловской области «Кризисный центр помощи женщинам и детям «Орловский», тел (4862) 423738, +7(919)2689478, 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 –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blv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24D61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02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C52D4E" w:rsidRDefault="00F739E7" w:rsidP="00706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477EB" w:rsidRPr="00C52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http://www.crcorl.ru/</w:t>
              </w:r>
            </w:hyperlink>
          </w:p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https://vk.com/crcorl</w:t>
            </w:r>
          </w:p>
        </w:tc>
      </w:tr>
      <w:tr w:rsidR="000477EB" w:rsidRPr="00ED2F8A" w:rsidTr="0070608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477EB" w:rsidRPr="00ED2F8A" w:rsidRDefault="000477EB" w:rsidP="00706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стажировке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EB" w:rsidRPr="00ED2F8A" w:rsidRDefault="000477EB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D2F8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EB" w:rsidRPr="00ED2F8A" w:rsidRDefault="000477EB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часа/3 дня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F42879" w:rsidRDefault="000477EB" w:rsidP="00706087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79">
              <w:rPr>
                <w:rFonts w:ascii="Times New Roman" w:hAnsi="Times New Roman" w:cs="Times New Roman"/>
                <w:sz w:val="24"/>
                <w:szCs w:val="24"/>
              </w:rPr>
              <w:t xml:space="preserve">Модули программы </w:t>
            </w:r>
          </w:p>
          <w:p w:rsidR="000477EB" w:rsidRPr="00F42879" w:rsidRDefault="000477EB" w:rsidP="00706087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Концепция </w:t>
            </w:r>
            <w:proofErr w:type="gramStart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F42879" w:rsidRDefault="000477EB" w:rsidP="000477EB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Диалоговая площадка «Идея, миссия и практическая реализация проекта </w:t>
            </w:r>
            <w:proofErr w:type="gramStart"/>
            <w:r w:rsidRPr="00F42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Семейный</w:t>
            </w:r>
            <w:proofErr w:type="gramEnd"/>
            <w:r w:rsidRPr="00F42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МФЦ»</w:t>
            </w:r>
          </w:p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2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0477EB" w:rsidRPr="00F42879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</w:p>
        </w:tc>
      </w:tr>
      <w:tr w:rsidR="000477EB" w:rsidRPr="00191271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Модуль 2. Организационно – правовое регулирование создания и деятельности СМФЦ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191271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2.1. Диалоговая площадка «Возможности существующей федеральной, региональной, локальной нормативно – правовой базы для создания и деятельности СМФЦ»</w:t>
            </w:r>
          </w:p>
          <w:p w:rsidR="000477EB" w:rsidRPr="00191271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2.2. Практикум «</w:t>
            </w:r>
            <w:r w:rsidRPr="0019127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правового </w:t>
            </w: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сопровождения создания СМФЦ»</w:t>
            </w:r>
          </w:p>
          <w:p w:rsidR="000477EB" w:rsidRDefault="000477EB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2.3. Диалоговая площадка «</w:t>
            </w:r>
            <w:r w:rsidRPr="00191271">
              <w:rPr>
                <w:rFonts w:ascii="Times New Roman" w:hAnsi="Times New Roman" w:cs="Times New Roman"/>
                <w:sz w:val="24"/>
                <w:szCs w:val="24"/>
              </w:rPr>
              <w:t>Структура и функционал подразделений СМФЦ и должностные инструкции персонала»</w:t>
            </w:r>
          </w:p>
          <w:p w:rsidR="000477EB" w:rsidRDefault="000477EB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769A">
              <w:rPr>
                <w:rFonts w:ascii="Times New Roman" w:hAnsi="Times New Roman" w:cs="Times New Roman"/>
                <w:sz w:val="24"/>
                <w:szCs w:val="24"/>
              </w:rPr>
              <w:t>.4.Методика о</w:t>
            </w:r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ценки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деятельности </w:t>
            </w:r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Семейного</w:t>
            </w:r>
            <w:proofErr w:type="gramEnd"/>
            <w:r w:rsidRPr="003E7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МФЦ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Механизмы обратной связи.</w:t>
            </w:r>
          </w:p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0477EB" w:rsidRPr="00191271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диалоговая площадка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практикум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3.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методическое регулирование создания и деятельности </w:t>
            </w:r>
          </w:p>
          <w:p w:rsidR="000477EB" w:rsidRPr="00E0180A" w:rsidRDefault="000477EB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СМФЦ</w:t>
            </w:r>
          </w:p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 «</w:t>
            </w:r>
            <w:r w:rsidRPr="00191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анализа потребностей и мониторинга людей и сообществ – потенциальных получателей услуг СМФЦ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3.2. «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Технологии приёма обращений граждан по телефону, </w:t>
            </w:r>
            <w:proofErr w:type="spellStart"/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онлайн</w:t>
            </w:r>
            <w:proofErr w:type="spellEnd"/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при личном посещении»</w:t>
            </w:r>
          </w:p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3.3. 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оказания экстренной помощи и экстренного реагирования</w:t>
            </w:r>
          </w:p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3.4. Основные подходы к организации и осуществлению социального  сопровождения</w:t>
            </w:r>
          </w:p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7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практикум, круглый стол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межведомственного и межсекторного взаимодействия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4.1 Круглый стол «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Правовая основа создания и реализации соглашений о сотрудничестве и взаимодействии»</w:t>
            </w:r>
          </w:p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4.2. Практикум «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социальное обслуживание»</w:t>
            </w:r>
          </w:p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3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0477EB" w:rsidRPr="00E0180A" w:rsidRDefault="000477EB" w:rsidP="0070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практикум, круглый стол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методическое регулирование создания и деятельности </w:t>
            </w:r>
          </w:p>
          <w:p w:rsidR="000477EB" w:rsidRPr="00E0180A" w:rsidRDefault="000477EB" w:rsidP="00706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СМФЦ</w:t>
            </w:r>
          </w:p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pStyle w:val="a4"/>
              <w:spacing w:after="20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E01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.1. Деловая игра «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Бренд как средство создания единого информационного поля, повышения уровня узнавания и продвижения СМФЦ»</w:t>
            </w:r>
          </w:p>
          <w:p w:rsidR="000477EB" w:rsidRPr="00E0180A" w:rsidRDefault="000477EB" w:rsidP="00706087">
            <w:pPr>
              <w:pStyle w:val="a4"/>
              <w:spacing w:after="20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5.2. Семинар «Современные технологии работы с официальными сайтами и страницами (группами) учреждения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граждан»</w:t>
            </w:r>
          </w:p>
          <w:p w:rsidR="000477EB" w:rsidRDefault="000477EB" w:rsidP="00706087">
            <w:pPr>
              <w:pStyle w:val="a4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5.3. Семинар «</w:t>
            </w:r>
            <w:proofErr w:type="spellStart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E0180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управления персоналом и профилактики профессиональной деформации»</w:t>
            </w:r>
          </w:p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часов: 4</w:t>
            </w: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</w:t>
            </w:r>
          </w:p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28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раб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оты: семинар, деловая игра</w:t>
            </w:r>
          </w:p>
        </w:tc>
      </w:tr>
      <w:tr w:rsidR="000477EB" w:rsidRPr="00E0180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Практикум - бонус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E0180A" w:rsidRDefault="000477EB" w:rsidP="00706087">
            <w:pPr>
              <w:pStyle w:val="a4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0A">
              <w:rPr>
                <w:rFonts w:ascii="Times New Roman" w:hAnsi="Times New Roman" w:cs="Times New Roman"/>
                <w:sz w:val="24"/>
                <w:szCs w:val="24"/>
              </w:rPr>
              <w:t>6.1. Практические инструменты: организационно – деловая игра; принятие группового решения; оперативное проектирование; структура индивидуальной программы  сопровождения семьи (ИПСС)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25-27</w:t>
            </w:r>
            <w:r w:rsidRPr="002F47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октября</w:t>
            </w:r>
          </w:p>
          <w:p w:rsidR="000477EB" w:rsidRPr="002F4790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31 октября - </w:t>
            </w:r>
            <w:r w:rsidRPr="002F47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ноября</w:t>
            </w:r>
          </w:p>
          <w:p w:rsidR="000477EB" w:rsidRPr="002F4790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47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7-9 ноября</w:t>
            </w:r>
          </w:p>
          <w:p w:rsidR="000477EB" w:rsidRPr="002F4790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47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14-16 ноября</w:t>
            </w:r>
          </w:p>
          <w:p w:rsidR="000477EB" w:rsidRPr="002F4790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47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21-23 ноября</w:t>
            </w:r>
          </w:p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47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28-30 ноября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3E769A" w:rsidRDefault="000477EB" w:rsidP="007060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3E769A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человек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Бюджетное учреждение Орловской области «Комплексный центр социального обслуживания населения Болховского района»</w:t>
            </w:r>
          </w:p>
        </w:tc>
      </w:tr>
      <w:tr w:rsidR="000477EB" w:rsidRPr="00ED2F8A" w:rsidTr="007060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9A1152" w:rsidRDefault="000477EB" w:rsidP="0070608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установленного образца с внесением в Федеральный реестр сведений документов об образовании и (или) о квалификации, документах об обучении.</w:t>
            </w:r>
          </w:p>
        </w:tc>
      </w:tr>
    </w:tbl>
    <w:p w:rsidR="00C5486F" w:rsidRDefault="00C5486F"/>
    <w:sectPr w:rsidR="00C5486F" w:rsidSect="00C5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9C"/>
    <w:multiLevelType w:val="multilevel"/>
    <w:tmpl w:val="7A72E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EB"/>
    <w:rsid w:val="000477EB"/>
    <w:rsid w:val="00623A5A"/>
    <w:rsid w:val="00C5486F"/>
    <w:rsid w:val="00F7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0477EB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aliases w:val="ПАРАГРАФ Знак,Абзац списка11 Знак,Абзац списка1 Знак"/>
    <w:basedOn w:val="a0"/>
    <w:link w:val="a4"/>
    <w:uiPriority w:val="34"/>
    <w:rsid w:val="0004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cor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BIG_BOSS</cp:lastModifiedBy>
  <cp:revision>2</cp:revision>
  <dcterms:created xsi:type="dcterms:W3CDTF">2023-11-07T16:29:00Z</dcterms:created>
  <dcterms:modified xsi:type="dcterms:W3CDTF">2023-11-07T16:29:00Z</dcterms:modified>
</cp:coreProperties>
</file>